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9C02C" w14:textId="0929E9A1" w:rsidR="00F423EB" w:rsidRDefault="00F423EB" w:rsidP="001916F8">
      <w:pPr>
        <w:ind w:left="709" w:right="851"/>
        <w:rPr>
          <w:rStyle w:val="etmabriefe"/>
          <w:bCs/>
        </w:rPr>
      </w:pPr>
    </w:p>
    <w:p w14:paraId="22026937" w14:textId="77777777" w:rsidR="00A078F4" w:rsidRDefault="00A078F4" w:rsidP="001916F8">
      <w:pPr>
        <w:ind w:left="709" w:right="851"/>
        <w:rPr>
          <w:rStyle w:val="etmabriefe"/>
          <w:bCs/>
        </w:rPr>
      </w:pPr>
    </w:p>
    <w:p w14:paraId="730F44D3" w14:textId="6677EA55" w:rsidR="002C148B" w:rsidRPr="00522CDF" w:rsidRDefault="00822EB7" w:rsidP="00822EB7">
      <w:pPr>
        <w:ind w:left="709" w:right="657"/>
        <w:jc w:val="center"/>
        <w:rPr>
          <w:rFonts w:ascii="Arial" w:hAnsi="Arial" w:cs="Arial"/>
          <w:color w:val="007DBA"/>
          <w:sz w:val="22"/>
        </w:rPr>
      </w:pPr>
      <w:r w:rsidRPr="00822EB7">
        <w:rPr>
          <w:rFonts w:ascii="Arial" w:hAnsi="Arial" w:cs="Arial"/>
          <w:b/>
          <w:color w:val="007DBA"/>
          <w:sz w:val="28"/>
          <w:szCs w:val="28"/>
        </w:rPr>
        <w:t>Communiqué de presse</w:t>
      </w:r>
    </w:p>
    <w:p w14:paraId="2BD044EB" w14:textId="77777777" w:rsidR="002C148B" w:rsidRDefault="002C148B" w:rsidP="002C148B">
      <w:pPr>
        <w:ind w:left="709" w:right="657"/>
        <w:rPr>
          <w:rFonts w:ascii="Arial" w:hAnsi="Arial" w:cs="Arial"/>
          <w:color w:val="007DBA"/>
          <w:sz w:val="22"/>
        </w:rPr>
      </w:pPr>
    </w:p>
    <w:p w14:paraId="55946EFE" w14:textId="77777777" w:rsidR="00822EB7" w:rsidRPr="00522CDF" w:rsidRDefault="00822EB7" w:rsidP="002C148B">
      <w:pPr>
        <w:ind w:left="709" w:right="657"/>
        <w:rPr>
          <w:rFonts w:ascii="Arial" w:hAnsi="Arial" w:cs="Arial"/>
          <w:color w:val="007DBA"/>
          <w:sz w:val="22"/>
        </w:rPr>
      </w:pPr>
    </w:p>
    <w:p w14:paraId="37D1C267" w14:textId="5A2149D2" w:rsidR="00495673" w:rsidRPr="00495673" w:rsidRDefault="00495673" w:rsidP="00495673">
      <w:pPr>
        <w:ind w:left="709" w:right="657"/>
        <w:rPr>
          <w:rFonts w:ascii="Arial" w:hAnsi="Arial" w:cs="Arial"/>
          <w:b/>
          <w:bCs/>
          <w:color w:val="007DBA"/>
          <w:sz w:val="22"/>
        </w:rPr>
      </w:pPr>
      <w:r w:rsidRPr="00495673">
        <w:rPr>
          <w:rFonts w:ascii="Arial" w:hAnsi="Arial" w:cs="Arial"/>
          <w:b/>
          <w:bCs/>
          <w:color w:val="007DBA"/>
          <w:sz w:val="22"/>
        </w:rPr>
        <w:t xml:space="preserve">etma présente les gagnants du Tube of the Year </w:t>
      </w:r>
      <w:r w:rsidR="00994355" w:rsidRPr="00495673">
        <w:rPr>
          <w:rFonts w:ascii="Arial" w:hAnsi="Arial" w:cs="Arial"/>
          <w:b/>
          <w:bCs/>
          <w:color w:val="007DBA"/>
          <w:sz w:val="22"/>
        </w:rPr>
        <w:t>2024</w:t>
      </w:r>
      <w:r w:rsidR="00994355">
        <w:rPr>
          <w:rFonts w:ascii="Arial" w:hAnsi="Arial" w:cs="Arial"/>
          <w:b/>
          <w:bCs/>
          <w:color w:val="007DBA"/>
          <w:sz w:val="22"/>
        </w:rPr>
        <w:t xml:space="preserve"> </w:t>
      </w:r>
      <w:r w:rsidRPr="00495673">
        <w:rPr>
          <w:rFonts w:ascii="Arial" w:hAnsi="Arial" w:cs="Arial"/>
          <w:b/>
          <w:bCs/>
          <w:color w:val="007DBA"/>
          <w:sz w:val="22"/>
        </w:rPr>
        <w:t xml:space="preserve">Award </w:t>
      </w:r>
    </w:p>
    <w:p w14:paraId="051BB6E6" w14:textId="77777777" w:rsidR="00495673" w:rsidRPr="00495673" w:rsidRDefault="00495673" w:rsidP="00495673">
      <w:pPr>
        <w:ind w:left="709" w:right="657"/>
        <w:rPr>
          <w:rFonts w:ascii="Arial" w:hAnsi="Arial" w:cs="Arial"/>
          <w:b/>
          <w:bCs/>
          <w:color w:val="007DBA"/>
          <w:sz w:val="22"/>
        </w:rPr>
      </w:pPr>
    </w:p>
    <w:p w14:paraId="134441FD" w14:textId="2F98EA23" w:rsidR="00495673" w:rsidRPr="00495673" w:rsidRDefault="00495673" w:rsidP="00495673">
      <w:pPr>
        <w:ind w:left="709" w:right="657"/>
        <w:rPr>
          <w:rFonts w:ascii="Arial" w:hAnsi="Arial" w:cs="Arial"/>
          <w:b/>
          <w:bCs/>
          <w:color w:val="007DBA"/>
          <w:sz w:val="22"/>
        </w:rPr>
      </w:pPr>
      <w:r w:rsidRPr="00495673">
        <w:rPr>
          <w:rFonts w:ascii="Arial" w:hAnsi="Arial" w:cs="Arial"/>
          <w:b/>
          <w:bCs/>
          <w:color w:val="007DBA"/>
          <w:sz w:val="22"/>
        </w:rPr>
        <w:t>Les concepts de solutions durables restent en point de mire - Grande entrée en scène des tubes petits</w:t>
      </w:r>
    </w:p>
    <w:p w14:paraId="3CA455BC" w14:textId="77777777" w:rsidR="00495673" w:rsidRPr="00495673" w:rsidRDefault="00495673" w:rsidP="00495673">
      <w:pPr>
        <w:ind w:left="709" w:right="657"/>
        <w:rPr>
          <w:rFonts w:ascii="Arial" w:hAnsi="Arial" w:cs="Arial"/>
          <w:b/>
          <w:bCs/>
          <w:color w:val="007DBA"/>
          <w:sz w:val="22"/>
        </w:rPr>
      </w:pPr>
    </w:p>
    <w:p w14:paraId="0779EA70" w14:textId="0070BD9B" w:rsidR="00495673" w:rsidRPr="00994355" w:rsidRDefault="00495673" w:rsidP="00495673">
      <w:pPr>
        <w:ind w:left="709" w:right="657"/>
        <w:rPr>
          <w:rFonts w:ascii="Arial" w:hAnsi="Arial" w:cs="Arial"/>
          <w:color w:val="007DBA"/>
          <w:sz w:val="22"/>
          <w:lang w:val="de-DE"/>
        </w:rPr>
      </w:pPr>
      <w:r w:rsidRPr="00495673">
        <w:rPr>
          <w:rFonts w:ascii="Arial" w:hAnsi="Arial" w:cs="Arial"/>
          <w:color w:val="007DBA"/>
          <w:sz w:val="22"/>
          <w:lang w:val="en-US"/>
        </w:rPr>
        <w:t xml:space="preserve">Les gagnants du célèbre « Tube of the Year </w:t>
      </w:r>
      <w:r w:rsidR="00994355" w:rsidRPr="00495673">
        <w:rPr>
          <w:rFonts w:ascii="Arial" w:hAnsi="Arial" w:cs="Arial"/>
          <w:color w:val="007DBA"/>
          <w:sz w:val="22"/>
          <w:lang w:val="en-US"/>
        </w:rPr>
        <w:t>2024</w:t>
      </w:r>
      <w:r w:rsidR="00994355">
        <w:rPr>
          <w:rFonts w:ascii="Arial" w:hAnsi="Arial" w:cs="Arial"/>
          <w:color w:val="007DBA"/>
          <w:sz w:val="22"/>
          <w:lang w:val="en-US"/>
        </w:rPr>
        <w:t xml:space="preserve"> </w:t>
      </w:r>
      <w:r w:rsidRPr="00495673">
        <w:rPr>
          <w:rFonts w:ascii="Arial" w:hAnsi="Arial" w:cs="Arial"/>
          <w:color w:val="007DBA"/>
          <w:sz w:val="22"/>
          <w:lang w:val="en-US"/>
        </w:rPr>
        <w:t xml:space="preserve">Award » de l'European Tube Manufacturers Association (etma) sont connus. </w:t>
      </w:r>
      <w:r w:rsidRPr="00994355">
        <w:rPr>
          <w:rFonts w:ascii="Arial" w:hAnsi="Arial" w:cs="Arial"/>
          <w:color w:val="007DBA"/>
          <w:sz w:val="22"/>
          <w:lang w:val="de-DE"/>
        </w:rPr>
        <w:t xml:space="preserve">L'élection du Tube de l'année a eu lieu le 23 mai 2024 dans le cadre de la réunion annuelle de l'etma à Varsovie. </w:t>
      </w:r>
      <w:r w:rsidRPr="00495673">
        <w:rPr>
          <w:rFonts w:ascii="Arial" w:hAnsi="Arial" w:cs="Arial"/>
          <w:color w:val="007DBA"/>
          <w:sz w:val="22"/>
          <w:lang w:val="en-US"/>
        </w:rPr>
        <w:t xml:space="preserve">Un jury composé de sept personnes issues des rangs des entreprises membres y a désigné les meilleurs tubes dans les catégories aluminium, plastique, laminé, prototypes et durabilité. Avec son concours, l'etma démontre chaque année à nouveau la créativité, la force d'innovation et la performance de l'industrie européenne du tube. </w:t>
      </w:r>
      <w:r w:rsidRPr="00994355">
        <w:rPr>
          <w:rFonts w:ascii="Arial" w:hAnsi="Arial" w:cs="Arial"/>
          <w:color w:val="007DBA"/>
          <w:sz w:val="22"/>
          <w:lang w:val="de-DE"/>
        </w:rPr>
        <w:t>Au-delà des frontières de l'Europe, le prix pose des jalons dans le monde entier pour des solutions d'emballage durables et d'avenir de la plus haute qualité.</w:t>
      </w:r>
    </w:p>
    <w:p w14:paraId="6B2375B2" w14:textId="77777777" w:rsidR="00495673" w:rsidRPr="00994355" w:rsidRDefault="00495673" w:rsidP="00495673">
      <w:pPr>
        <w:ind w:left="709" w:right="657"/>
        <w:rPr>
          <w:rFonts w:ascii="Arial" w:hAnsi="Arial" w:cs="Arial"/>
          <w:color w:val="007DBA"/>
          <w:sz w:val="22"/>
          <w:lang w:val="de-DE"/>
        </w:rPr>
      </w:pPr>
    </w:p>
    <w:p w14:paraId="4A67118B" w14:textId="7BC50A09" w:rsidR="00495673" w:rsidRPr="00994355" w:rsidRDefault="00495673" w:rsidP="00495673">
      <w:pPr>
        <w:ind w:left="709" w:right="657"/>
        <w:rPr>
          <w:rFonts w:ascii="Arial" w:hAnsi="Arial" w:cs="Arial"/>
          <w:color w:val="007DBA"/>
          <w:sz w:val="22"/>
          <w:lang w:val="de-DE"/>
        </w:rPr>
      </w:pPr>
      <w:r w:rsidRPr="00994355">
        <w:rPr>
          <w:rFonts w:ascii="Arial" w:hAnsi="Arial" w:cs="Arial"/>
          <w:color w:val="007DBA"/>
          <w:sz w:val="22"/>
          <w:lang w:val="de-DE"/>
        </w:rPr>
        <w:t>Le secrétaire général de l'etma, Gregor Spengler, s'est montré extrêmement satisfait de la qualité et des résultats du prix de l'etma: « Cette année encore, les fabricants européens de tubes ont fait preuve d'une grande force d'innovation et de créativité. Le grand nombre de tubes présentés au concours dans la catégorie des prototypes en est une preuve supplémentaire. Je me réjouis particulièrement de cette évolution, car j'y vois justement un indicateur de la grande richesse d'idées de nos entreprises membres, qui est un garant de la pérennité du tube en tant qu'emballage ».</w:t>
      </w:r>
    </w:p>
    <w:p w14:paraId="6F18E047" w14:textId="77777777" w:rsidR="00495673" w:rsidRPr="00994355" w:rsidRDefault="00495673" w:rsidP="00495673">
      <w:pPr>
        <w:ind w:left="709" w:right="657"/>
        <w:rPr>
          <w:rFonts w:ascii="Arial" w:hAnsi="Arial" w:cs="Arial"/>
          <w:color w:val="007DBA"/>
          <w:sz w:val="22"/>
          <w:lang w:val="de-DE"/>
        </w:rPr>
      </w:pPr>
    </w:p>
    <w:p w14:paraId="2860FB61" w14:textId="77777777" w:rsidR="00495673" w:rsidRPr="00495673" w:rsidRDefault="00495673" w:rsidP="00495673">
      <w:pPr>
        <w:ind w:left="709" w:right="657"/>
        <w:rPr>
          <w:rFonts w:ascii="Arial" w:hAnsi="Arial" w:cs="Arial"/>
          <w:color w:val="007DBA"/>
          <w:sz w:val="22"/>
          <w:lang w:val="en-US"/>
        </w:rPr>
      </w:pPr>
      <w:r w:rsidRPr="00495673">
        <w:rPr>
          <w:rFonts w:ascii="Arial" w:hAnsi="Arial" w:cs="Arial"/>
          <w:color w:val="007DBA"/>
          <w:sz w:val="22"/>
          <w:lang w:val="en-US"/>
        </w:rPr>
        <w:t>Cette année, le vainqueur des tubes en aluminium a été un tube de Chanel, produit par Tubex Aluminium Tubes. Dans la lignée du succès des populaires parfums Chance, Chanel a lancé un coffret en édition limitée de trois crèmes pour les mains Chance. Ces crèmes douces et rafraîchissantes contiennent les célèbres parfums floraux de Chance, Chance Eau Fraiche et Chance Eau Tendre. Chaque tube est habillé d'une douce teinte pastel qui s'accorde avec le parfum correspondant et reflète le style élégant de la marque. Le design est complété par une surface nacrée et un élégant bouchon octogonal. Les crèmes sont livrées dans une élégante boîte contenant les trois parfums. Outre leur esthétique élégante, les tubes sont également extrêmement durables: Chanel a choisi le Blue Tube Evo de Tubex Aluminium Tubes, qui est le premier tube au monde à être fabriqué à 100 % en aluminium recyclé. Ce matériau innovant, composé à 95 % de PCR, est recyclable à l'infini et réduit considérablement les émissions de carbone. Pour une marque fondée sur le concept de beauté intemporelle, il était logique d'opter pour un emballage élégant et respectueux de l'environnement, qui permet de fermer la boucle d'emballage à emballage.</w:t>
      </w:r>
    </w:p>
    <w:p w14:paraId="2B988E2F" w14:textId="77777777" w:rsidR="00495673" w:rsidRPr="00495673" w:rsidRDefault="00495673" w:rsidP="00495673">
      <w:pPr>
        <w:ind w:left="709" w:right="657"/>
        <w:rPr>
          <w:rFonts w:ascii="Arial" w:hAnsi="Arial" w:cs="Arial"/>
          <w:color w:val="007DBA"/>
          <w:sz w:val="22"/>
          <w:lang w:val="en-US"/>
        </w:rPr>
      </w:pPr>
    </w:p>
    <w:p w14:paraId="02C75851" w14:textId="77777777" w:rsidR="002069ED" w:rsidRDefault="00495673" w:rsidP="00495673">
      <w:pPr>
        <w:ind w:left="709" w:right="657"/>
        <w:rPr>
          <w:rFonts w:ascii="Arial" w:hAnsi="Arial" w:cs="Arial"/>
          <w:color w:val="007DBA"/>
          <w:sz w:val="22"/>
          <w:lang w:val="en-US"/>
        </w:rPr>
      </w:pPr>
      <w:r w:rsidRPr="00495673">
        <w:rPr>
          <w:rFonts w:ascii="Arial" w:hAnsi="Arial" w:cs="Arial"/>
          <w:color w:val="007DBA"/>
          <w:sz w:val="22"/>
          <w:lang w:val="en-US"/>
        </w:rPr>
        <w:t xml:space="preserve">Le jury a désigné comme vainqueur des tubes laminés un tube de L'Occitane fabriqué par Albéa. L'Occitane a été fondée en 1976 en Provence, ses produits cosmétiques sont fabriqués à base d'huiles essentielles et d'ingrédients naturels dans le sud de la France et allient tradition et innovation. L'entreprise dispose aujourd'hui de plus de 3.000 points de vente dans plus de 90 pays. L'Occitane a collaboré avec Albéa pour renouveler l'emballage de sa collection emblématique de crèmes pour les mains de 30 ml, en commençant par la version au beurre de karité. </w:t>
      </w:r>
    </w:p>
    <w:p w14:paraId="262A5D72" w14:textId="77777777" w:rsidR="002069ED" w:rsidRDefault="002069ED">
      <w:pPr>
        <w:spacing w:after="160" w:line="259" w:lineRule="auto"/>
        <w:rPr>
          <w:rFonts w:ascii="Arial" w:hAnsi="Arial" w:cs="Arial"/>
          <w:color w:val="007DBA"/>
          <w:sz w:val="22"/>
          <w:lang w:val="en-US"/>
        </w:rPr>
      </w:pPr>
      <w:r>
        <w:rPr>
          <w:rFonts w:ascii="Arial" w:hAnsi="Arial" w:cs="Arial"/>
          <w:color w:val="007DBA"/>
          <w:sz w:val="22"/>
          <w:lang w:val="en-US"/>
        </w:rPr>
        <w:br w:type="page"/>
      </w:r>
    </w:p>
    <w:p w14:paraId="169361AA" w14:textId="3493D39F" w:rsidR="00495673" w:rsidRPr="00495673" w:rsidRDefault="00495673" w:rsidP="00495673">
      <w:pPr>
        <w:ind w:left="709" w:right="657"/>
        <w:rPr>
          <w:rFonts w:ascii="Arial" w:hAnsi="Arial" w:cs="Arial"/>
          <w:color w:val="007DBA"/>
          <w:sz w:val="22"/>
          <w:lang w:val="en-US"/>
        </w:rPr>
      </w:pPr>
      <w:r w:rsidRPr="00495673">
        <w:rPr>
          <w:rFonts w:ascii="Arial" w:hAnsi="Arial" w:cs="Arial"/>
          <w:color w:val="007DBA"/>
          <w:sz w:val="22"/>
          <w:lang w:val="en-US"/>
        </w:rPr>
        <w:lastRenderedPageBreak/>
        <w:t>Le changement a impliqué le passage d'un tube Aluminium Barrier Laminate (ABL) à un tube Greenleaf, une solution certifiée APR avec un corps multicouche en PEHD, qui remplace l'ancien tube ABL. Pour la fermeture, L'Occitane a choisi la technologie EcoTop d'Albéa avec OctoTop, un système de fermeture flip top 2 en 1 avec la forme octogonale emblématique synonyme de L'Occitane, ce qui élimine la nécessité d'un sceau pelable. L'utilisation du système d'ouverture OctoTop et du tube Greenleaf a permis de réduire le nombre de matériaux de 5 à 2 et le nombre de composants de 3 à 2. Cela a entraîné une réduction de poids de 23% par rapport au tube précédent, tout en permettant la récupération de l'ensemble du tube dans les flux de recyclage existants en France, en Europe et aux États-Unis.</w:t>
      </w:r>
    </w:p>
    <w:p w14:paraId="2F168044" w14:textId="77777777" w:rsidR="00495673" w:rsidRPr="00495673" w:rsidRDefault="00495673" w:rsidP="00495673">
      <w:pPr>
        <w:ind w:left="709" w:right="657"/>
        <w:rPr>
          <w:rFonts w:ascii="Arial" w:hAnsi="Arial" w:cs="Arial"/>
          <w:color w:val="007DBA"/>
          <w:sz w:val="22"/>
          <w:lang w:val="en-US"/>
        </w:rPr>
      </w:pPr>
    </w:p>
    <w:p w14:paraId="0D436B73" w14:textId="5F80DD70" w:rsidR="00495673" w:rsidRPr="00994355" w:rsidRDefault="00495673" w:rsidP="00495673">
      <w:pPr>
        <w:ind w:left="709" w:right="657"/>
        <w:rPr>
          <w:rFonts w:ascii="Arial" w:hAnsi="Arial" w:cs="Arial"/>
          <w:color w:val="007DBA"/>
          <w:sz w:val="22"/>
          <w:lang w:val="de-DE"/>
        </w:rPr>
      </w:pPr>
      <w:r w:rsidRPr="00495673">
        <w:rPr>
          <w:rFonts w:ascii="Arial" w:hAnsi="Arial" w:cs="Arial"/>
          <w:color w:val="007DBA"/>
          <w:sz w:val="22"/>
          <w:lang w:val="en-US"/>
        </w:rPr>
        <w:t xml:space="preserve">Le tube Decathlon Active Solaire Sun SPF50 sunscreen d'Albéa s'est classé premier parmi les tubes en plastique. Decathlon est une marque de sport qui veut permettre au plus grand nombre de profiter des joies du sport. Créé en 1976 par sept amis près de Lille, le concept était alors une révolution: un espace de vente uniquement dédié aux articles de sport, des vêtements aux équipements; et ce à des prix abordables. Aujourd'hui, l'entreprise, qui compte plus de 100 000 « teammates », </w:t>
      </w:r>
      <w:r w:rsidR="00994355">
        <w:rPr>
          <w:rFonts w:ascii="Arial" w:hAnsi="Arial" w:cs="Arial"/>
          <w:color w:val="007DBA"/>
          <w:sz w:val="22"/>
          <w:lang w:val="en-US"/>
        </w:rPr>
        <w:t>offre</w:t>
      </w:r>
      <w:r w:rsidRPr="00495673">
        <w:rPr>
          <w:rFonts w:ascii="Arial" w:hAnsi="Arial" w:cs="Arial"/>
          <w:color w:val="007DBA"/>
          <w:sz w:val="22"/>
          <w:lang w:val="en-US"/>
        </w:rPr>
        <w:t xml:space="preserve"> des équipements sportifs pour plus de 80 sports dans plus de 1.700 magasins et plus de 70 pays. Decathlon a choisi Albéa pour la fabrication des tubes de son produit solaire Active SolaireSun SPF50. Le détaillant de sport a opté pour un </w:t>
      </w:r>
      <w:r w:rsidR="00994355">
        <w:rPr>
          <w:rFonts w:ascii="Arial" w:hAnsi="Arial" w:cs="Arial"/>
          <w:color w:val="007DBA"/>
          <w:sz w:val="22"/>
          <w:lang w:val="en-US"/>
        </w:rPr>
        <w:t xml:space="preserve">tube </w:t>
      </w:r>
      <w:r w:rsidRPr="00495673">
        <w:rPr>
          <w:rFonts w:ascii="Arial" w:hAnsi="Arial" w:cs="Arial"/>
          <w:color w:val="007DBA"/>
          <w:sz w:val="22"/>
          <w:lang w:val="en-US"/>
        </w:rPr>
        <w:t xml:space="preserve">PCR Max, composé à 70 % de matériau recyclé (PCR). </w:t>
      </w:r>
      <w:r w:rsidR="00994355">
        <w:rPr>
          <w:rFonts w:ascii="Arial" w:hAnsi="Arial" w:cs="Arial"/>
          <w:color w:val="007DBA"/>
          <w:sz w:val="22"/>
          <w:lang w:val="en-US"/>
        </w:rPr>
        <w:t>Le corps</w:t>
      </w:r>
      <w:r w:rsidR="008F6AA9">
        <w:rPr>
          <w:rFonts w:ascii="Arial" w:hAnsi="Arial" w:cs="Arial"/>
          <w:color w:val="007DBA"/>
          <w:sz w:val="22"/>
          <w:lang w:val="en-US"/>
        </w:rPr>
        <w:t xml:space="preserve"> </w:t>
      </w:r>
      <w:r w:rsidRPr="00495673">
        <w:rPr>
          <w:rFonts w:ascii="Arial" w:hAnsi="Arial" w:cs="Arial"/>
          <w:color w:val="007DBA"/>
          <w:sz w:val="22"/>
          <w:lang w:val="en-US"/>
        </w:rPr>
        <w:t xml:space="preserve">PCR est associée à l'EcoFusion Top d'Albéa, une fusion de la tête du tube et du couvercle pour réduire encore le poids. L'innovation EcoFusion Top permet d'obtenir une réduction de poids de 80 % par rapport à une solution standard pour la tête du tube et le couvercle. </w:t>
      </w:r>
      <w:r w:rsidRPr="00994355">
        <w:rPr>
          <w:rFonts w:ascii="Arial" w:hAnsi="Arial" w:cs="Arial"/>
          <w:color w:val="007DBA"/>
          <w:sz w:val="22"/>
          <w:lang w:val="de-DE"/>
        </w:rPr>
        <w:t>Le tube est un mono-matériau et peut être recyclé en PEHD.</w:t>
      </w:r>
    </w:p>
    <w:p w14:paraId="6E7DDDD6" w14:textId="77777777" w:rsidR="00495673" w:rsidRPr="00994355" w:rsidRDefault="00495673" w:rsidP="00495673">
      <w:pPr>
        <w:ind w:left="709" w:right="657"/>
        <w:rPr>
          <w:rFonts w:ascii="Arial" w:hAnsi="Arial" w:cs="Arial"/>
          <w:color w:val="007DBA"/>
          <w:sz w:val="22"/>
          <w:lang w:val="de-DE"/>
        </w:rPr>
      </w:pPr>
    </w:p>
    <w:p w14:paraId="6DB44A62" w14:textId="10F2DA1E" w:rsidR="00495673" w:rsidRPr="00495673" w:rsidRDefault="00495673" w:rsidP="00495673">
      <w:pPr>
        <w:ind w:left="709" w:right="657"/>
        <w:rPr>
          <w:rFonts w:ascii="Arial" w:hAnsi="Arial" w:cs="Arial"/>
          <w:color w:val="007DBA"/>
          <w:sz w:val="22"/>
          <w:lang w:val="en-US"/>
        </w:rPr>
      </w:pPr>
      <w:r w:rsidRPr="00495673">
        <w:rPr>
          <w:rFonts w:ascii="Arial" w:hAnsi="Arial" w:cs="Arial"/>
          <w:color w:val="007DBA"/>
          <w:sz w:val="22"/>
          <w:lang w:val="en-US"/>
        </w:rPr>
        <w:t>Parmi les prototypes, c'est un tube du fabricant suisse Hoffmann Neopac qui a remporté le prix. Le concept innovant et sa mise en œuvre réussie ont su convaincre le jury. L'entreprise présente le plus petit tube à l'épreuve des enfants</w:t>
      </w:r>
      <w:r w:rsidR="008F6AA9" w:rsidRPr="008F6AA9">
        <w:rPr>
          <w:rFonts w:ascii="Arial" w:hAnsi="Arial" w:cs="Arial"/>
          <w:color w:val="007DBA"/>
          <w:sz w:val="22"/>
          <w:lang w:val="en-US"/>
        </w:rPr>
        <w:t xml:space="preserve"> </w:t>
      </w:r>
      <w:r w:rsidR="008F6AA9" w:rsidRPr="00495673">
        <w:rPr>
          <w:rFonts w:ascii="Arial" w:hAnsi="Arial" w:cs="Arial"/>
          <w:color w:val="007DBA"/>
          <w:sz w:val="22"/>
          <w:lang w:val="en-US"/>
        </w:rPr>
        <w:t>au monde</w:t>
      </w:r>
      <w:r w:rsidRPr="00495673">
        <w:rPr>
          <w:rFonts w:ascii="Arial" w:hAnsi="Arial" w:cs="Arial"/>
          <w:color w:val="007DBA"/>
          <w:sz w:val="22"/>
          <w:lang w:val="en-US"/>
        </w:rPr>
        <w:t>, qui représente une percée dans le domaine des emballages compacts et sûrs. Le tube à haute barrière rend les blisters supplémentaires superflus. Il a un diamètre de 10 mm avec une épaisseur de paroi de 0,30 pour un contenu de 0,4 à 2 ml. Le bouchon est constitué d'une composition PE/POM en deux parties, la sécurité enfants a été testée conformément aux normes US 16 CFR § 1700.20 et EU ISO 8317. En outre, le tube peut être équipé d'un compte-gouttes pour un dosage précis. Les options de décoration disponibles sont un corps de tube coloré, une impression offset à faible migration et un vernis. Léger et ergonomique, le tube répond aux exigences des secteurs de la pharmacie, de la consommation et de la santé animale et est fabriqué en Suisse et aux États-Unis dans des conditions de salle blanche ISO 8 pour une propreté maximale. Le résultat est une solution d'emballage primaire exceptionnelle qui offre un niveau de protection maximal tout en conservant un aspect professionnel et une forte identité de marque.</w:t>
      </w:r>
    </w:p>
    <w:p w14:paraId="38968451" w14:textId="77777777" w:rsidR="00495673" w:rsidRPr="00495673" w:rsidRDefault="00495673" w:rsidP="00495673">
      <w:pPr>
        <w:ind w:left="709" w:right="657"/>
        <w:rPr>
          <w:rFonts w:ascii="Arial" w:hAnsi="Arial" w:cs="Arial"/>
          <w:color w:val="007DBA"/>
          <w:sz w:val="22"/>
          <w:lang w:val="en-US"/>
        </w:rPr>
      </w:pPr>
    </w:p>
    <w:p w14:paraId="015EF4DE" w14:textId="79C87CA6" w:rsidR="00495673" w:rsidRPr="00495673" w:rsidRDefault="00495673" w:rsidP="00495673">
      <w:pPr>
        <w:ind w:left="709" w:right="657"/>
        <w:rPr>
          <w:rFonts w:ascii="Arial" w:hAnsi="Arial" w:cs="Arial"/>
          <w:color w:val="007DBA"/>
          <w:sz w:val="22"/>
          <w:lang w:val="en-US"/>
        </w:rPr>
      </w:pPr>
      <w:r w:rsidRPr="00495673">
        <w:rPr>
          <w:rFonts w:ascii="Arial" w:hAnsi="Arial" w:cs="Arial"/>
          <w:color w:val="007DBA"/>
          <w:sz w:val="22"/>
          <w:lang w:val="en-US"/>
        </w:rPr>
        <w:t xml:space="preserve">Enfin, dans la catégorie durabilité, c'est l'EcoLittle Top Tube qui a remporté la victoire. Il a été produit par Albéa pour Clarins, une entreprise française considérée comme le numéro 1 des soins de la peau haut de gamme en Europe et qui est synonyme de beauté responsable dans quelque 150 pays grâce à ses produits innovants et naturels. Clarins et Albéa ont travaillé ensemble sur le système EcoLittle Top. Adapté au format des échantillons, ce nouveau bouchon flip-top répond au triple enjeu RSE de la </w:t>
      </w:r>
      <w:r w:rsidR="008F6AA9" w:rsidRPr="00495673">
        <w:rPr>
          <w:rFonts w:ascii="Arial" w:hAnsi="Arial" w:cs="Arial"/>
          <w:color w:val="007DBA"/>
          <w:sz w:val="22"/>
          <w:lang w:val="en-US"/>
        </w:rPr>
        <w:t>recyclabilité</w:t>
      </w:r>
      <w:r w:rsidRPr="00495673">
        <w:rPr>
          <w:rFonts w:ascii="Arial" w:hAnsi="Arial" w:cs="Arial"/>
          <w:color w:val="007DBA"/>
          <w:sz w:val="22"/>
          <w:lang w:val="en-US"/>
        </w:rPr>
        <w:t xml:space="preserve">, de la </w:t>
      </w:r>
      <w:r w:rsidR="008F6AA9" w:rsidRPr="00495673">
        <w:rPr>
          <w:rFonts w:ascii="Arial" w:hAnsi="Arial" w:cs="Arial"/>
          <w:color w:val="007DBA"/>
          <w:sz w:val="22"/>
          <w:lang w:val="en-US"/>
        </w:rPr>
        <w:t>réduction du poids</w:t>
      </w:r>
      <w:r w:rsidR="008F6AA9" w:rsidRPr="00495673">
        <w:rPr>
          <w:rFonts w:ascii="Arial" w:hAnsi="Arial" w:cs="Arial"/>
          <w:color w:val="007DBA"/>
          <w:sz w:val="22"/>
          <w:lang w:val="en-US"/>
        </w:rPr>
        <w:t xml:space="preserve"> </w:t>
      </w:r>
      <w:r w:rsidRPr="00495673">
        <w:rPr>
          <w:rFonts w:ascii="Arial" w:hAnsi="Arial" w:cs="Arial"/>
          <w:color w:val="007DBA"/>
          <w:sz w:val="22"/>
          <w:lang w:val="en-US"/>
        </w:rPr>
        <w:t>et de l'utilisation de matériaux recyclés. En accord avec les engagements RSE des deux marques, EcoLittle Top réinvente les échantillons de Clarins. Dernier né de la gamme EcoTop d'Albéa, EcoLittle Top permet à Clarins de valoriser son offre de tubes d'échantillons. Grâce à la suppression d'un composant, EcoLittle Top offre une réduction de poids de 47% pour l'ensemble du tube. En accord avec l'engagement de Clarins et d'Albéa en faveur de l'économie circulaire, le tube est composé à 45% de matériaux recyclés issus de la gamme PCR Max du fabricant. La solution PCR PE associée à EcoLittle Top en PEHD est donc un mono-matériau recyclable en flux PEHD. L'utilisation de plastique recyclé permet de réduire la quantité de plastique neuf utilisée pour la fabrication des tubes.</w:t>
      </w:r>
    </w:p>
    <w:p w14:paraId="32E4892B" w14:textId="77777777" w:rsidR="00495673" w:rsidRPr="00495673" w:rsidRDefault="00495673" w:rsidP="00495673">
      <w:pPr>
        <w:ind w:left="709" w:right="657"/>
        <w:rPr>
          <w:rFonts w:ascii="Arial" w:hAnsi="Arial" w:cs="Arial"/>
          <w:color w:val="007DBA"/>
          <w:sz w:val="22"/>
          <w:lang w:val="en-US"/>
        </w:rPr>
      </w:pPr>
    </w:p>
    <w:p w14:paraId="64066289" w14:textId="63A89F5A" w:rsidR="00341C3D" w:rsidRPr="00495673" w:rsidRDefault="00495673" w:rsidP="00495673">
      <w:pPr>
        <w:ind w:left="709" w:right="657"/>
        <w:rPr>
          <w:rFonts w:ascii="Arial" w:hAnsi="Arial" w:cs="Arial"/>
          <w:color w:val="007DBA"/>
          <w:sz w:val="22"/>
          <w:lang w:val="en-US"/>
        </w:rPr>
      </w:pPr>
      <w:r w:rsidRPr="00495673">
        <w:rPr>
          <w:rFonts w:ascii="Arial" w:hAnsi="Arial" w:cs="Arial"/>
          <w:color w:val="007DBA"/>
          <w:sz w:val="22"/>
          <w:lang w:val="en-US"/>
        </w:rPr>
        <w:t>« Notre concours “Tube de l'année”, reconnu dans le monde entier, est toujours un baromètre et un indicateur de tendance très prisé au niveau international pour les évolutions actuelles et futures de l'industrie du tube », déclare Gregor Spengler, secrétaire général de l'etma, dans sa conclusion finale. « Sans surprise, les solutions d'emballage durables et efficaces en termes de ressources restent au centre de la compétition. Il convient de mentionner ici en particulier une meilleure recyclabilité, de</w:t>
      </w:r>
      <w:r w:rsidR="008F6AA9">
        <w:rPr>
          <w:rFonts w:ascii="Arial" w:hAnsi="Arial" w:cs="Arial"/>
          <w:color w:val="007DBA"/>
          <w:sz w:val="22"/>
          <w:lang w:val="en-US"/>
        </w:rPr>
        <w:t>s</w:t>
      </w:r>
      <w:r w:rsidRPr="00495673">
        <w:rPr>
          <w:rFonts w:ascii="Arial" w:hAnsi="Arial" w:cs="Arial"/>
          <w:color w:val="007DBA"/>
          <w:sz w:val="22"/>
          <w:lang w:val="en-US"/>
        </w:rPr>
        <w:t xml:space="preserve"> </w:t>
      </w:r>
      <w:r w:rsidR="008F6AA9">
        <w:rPr>
          <w:rFonts w:ascii="Arial" w:hAnsi="Arial" w:cs="Arial"/>
          <w:color w:val="007DBA"/>
          <w:sz w:val="22"/>
          <w:lang w:val="en-US"/>
        </w:rPr>
        <w:t>reductions supplémentaires</w:t>
      </w:r>
      <w:r w:rsidRPr="00495673">
        <w:rPr>
          <w:rFonts w:ascii="Arial" w:hAnsi="Arial" w:cs="Arial"/>
          <w:color w:val="007DBA"/>
          <w:sz w:val="22"/>
          <w:lang w:val="en-US"/>
        </w:rPr>
        <w:t xml:space="preserve"> de matériaux et l'utilisation accrue de matériaux recyclés. La tendance est également aux tubes de plus petit format, ce qui reflète les évolutions sociales telles que l'augmentation de la mobilité et la tendance aux ménages de célibataires. Et sous tous ces aspects, le tube s'avère être de plus en plus l'emballage sur mesure et contemporain de l'avenir ».</w:t>
      </w:r>
    </w:p>
    <w:p w14:paraId="1FD63A2C" w14:textId="77777777" w:rsidR="00822EB7" w:rsidRDefault="00822EB7" w:rsidP="002C148B">
      <w:pPr>
        <w:ind w:left="709" w:right="657"/>
        <w:rPr>
          <w:rFonts w:ascii="Arial" w:hAnsi="Arial" w:cs="Arial"/>
          <w:color w:val="007DBA"/>
          <w:sz w:val="22"/>
          <w:lang w:val="en-US"/>
        </w:rPr>
      </w:pPr>
    </w:p>
    <w:p w14:paraId="5C4B4113" w14:textId="77777777" w:rsidR="00495673" w:rsidRDefault="00495673" w:rsidP="002C148B">
      <w:pPr>
        <w:ind w:left="709" w:right="657"/>
        <w:rPr>
          <w:rFonts w:ascii="Arial" w:hAnsi="Arial" w:cs="Arial"/>
          <w:color w:val="007DBA"/>
          <w:sz w:val="22"/>
          <w:lang w:val="en-US"/>
        </w:rPr>
      </w:pPr>
    </w:p>
    <w:p w14:paraId="4899F663" w14:textId="77777777" w:rsidR="00495673" w:rsidRPr="00495673" w:rsidRDefault="00495673" w:rsidP="002C148B">
      <w:pPr>
        <w:ind w:left="709" w:right="657"/>
        <w:rPr>
          <w:rFonts w:ascii="Arial" w:hAnsi="Arial" w:cs="Arial"/>
          <w:color w:val="007DBA"/>
          <w:sz w:val="22"/>
          <w:lang w:val="en-US"/>
        </w:rPr>
      </w:pPr>
    </w:p>
    <w:p w14:paraId="4250D0D7" w14:textId="3EEA38A4" w:rsidR="002C148B" w:rsidRPr="00822EB7" w:rsidRDefault="002C148B" w:rsidP="002C148B">
      <w:pPr>
        <w:ind w:left="709" w:right="657"/>
        <w:rPr>
          <w:rFonts w:ascii="Arial" w:hAnsi="Arial" w:cs="Arial"/>
          <w:color w:val="007DBA"/>
          <w:sz w:val="22"/>
          <w:lang w:val="en-US"/>
        </w:rPr>
      </w:pPr>
      <w:r w:rsidRPr="00822EB7">
        <w:rPr>
          <w:rFonts w:ascii="Arial" w:hAnsi="Arial" w:cs="Arial"/>
          <w:color w:val="007DBA"/>
          <w:sz w:val="22"/>
          <w:lang w:val="en-US"/>
        </w:rPr>
        <w:t xml:space="preserve">Düsseldorf, </w:t>
      </w:r>
      <w:r w:rsidR="00341C3D" w:rsidRPr="00822EB7">
        <w:rPr>
          <w:rFonts w:ascii="Arial" w:hAnsi="Arial" w:cs="Arial"/>
          <w:color w:val="007DBA"/>
          <w:sz w:val="22"/>
          <w:lang w:val="en-US"/>
        </w:rPr>
        <w:t xml:space="preserve">le </w:t>
      </w:r>
      <w:r w:rsidR="00A078F4" w:rsidRPr="00822EB7">
        <w:rPr>
          <w:rFonts w:ascii="Arial" w:hAnsi="Arial" w:cs="Arial"/>
          <w:color w:val="007DBA"/>
          <w:sz w:val="22"/>
          <w:lang w:val="en-US"/>
        </w:rPr>
        <w:t>1</w:t>
      </w:r>
      <w:r w:rsidR="008F6AA9">
        <w:rPr>
          <w:rFonts w:ascii="Arial" w:hAnsi="Arial" w:cs="Arial"/>
          <w:color w:val="007DBA"/>
          <w:sz w:val="22"/>
          <w:lang w:val="en-US"/>
        </w:rPr>
        <w:t>2</w:t>
      </w:r>
      <w:r w:rsidR="00A078F4" w:rsidRPr="00822EB7">
        <w:rPr>
          <w:rFonts w:ascii="Arial" w:hAnsi="Arial" w:cs="Arial"/>
          <w:color w:val="007DBA"/>
          <w:sz w:val="22"/>
          <w:lang w:val="en-US"/>
        </w:rPr>
        <w:t xml:space="preserve"> </w:t>
      </w:r>
      <w:r w:rsidR="00341C3D" w:rsidRPr="00822EB7">
        <w:rPr>
          <w:rFonts w:ascii="Arial" w:hAnsi="Arial" w:cs="Arial"/>
          <w:color w:val="007DBA"/>
          <w:sz w:val="22"/>
          <w:lang w:val="en-US"/>
        </w:rPr>
        <w:t>juin</w:t>
      </w:r>
      <w:r w:rsidR="00A078F4" w:rsidRPr="00822EB7">
        <w:rPr>
          <w:rFonts w:ascii="Arial" w:hAnsi="Arial" w:cs="Arial"/>
          <w:color w:val="007DBA"/>
          <w:sz w:val="22"/>
          <w:lang w:val="en-US"/>
        </w:rPr>
        <w:t xml:space="preserve"> 202</w:t>
      </w:r>
      <w:r w:rsidR="00495673">
        <w:rPr>
          <w:rFonts w:ascii="Arial" w:hAnsi="Arial" w:cs="Arial"/>
          <w:color w:val="007DBA"/>
          <w:sz w:val="22"/>
          <w:lang w:val="en-US"/>
        </w:rPr>
        <w:t>4</w:t>
      </w:r>
    </w:p>
    <w:p w14:paraId="31689BBA" w14:textId="77777777" w:rsidR="002C148B" w:rsidRPr="00822EB7" w:rsidRDefault="002C148B" w:rsidP="002C148B">
      <w:pPr>
        <w:ind w:left="709" w:right="657"/>
        <w:rPr>
          <w:rFonts w:ascii="Arial" w:hAnsi="Arial" w:cs="Arial"/>
          <w:color w:val="007DBA"/>
          <w:sz w:val="22"/>
          <w:lang w:val="en-US"/>
        </w:rPr>
      </w:pPr>
    </w:p>
    <w:p w14:paraId="6B7A2CDE" w14:textId="77777777" w:rsidR="00822EB7" w:rsidRPr="00822EB7" w:rsidRDefault="00822EB7" w:rsidP="00822EB7">
      <w:pPr>
        <w:ind w:left="709" w:right="657"/>
        <w:rPr>
          <w:rFonts w:ascii="Arial" w:hAnsi="Arial" w:cs="Arial"/>
          <w:color w:val="007DBA"/>
          <w:sz w:val="22"/>
          <w:lang w:val="en-US"/>
        </w:rPr>
      </w:pPr>
      <w:r w:rsidRPr="00822EB7">
        <w:rPr>
          <w:rFonts w:ascii="Arial" w:hAnsi="Arial" w:cs="Arial"/>
          <w:color w:val="007DBA"/>
          <w:sz w:val="22"/>
          <w:lang w:val="en-US"/>
        </w:rPr>
        <w:t>Contact:</w:t>
      </w:r>
    </w:p>
    <w:p w14:paraId="491836F6" w14:textId="77777777" w:rsidR="00822EB7" w:rsidRPr="00822EB7" w:rsidRDefault="00822EB7" w:rsidP="00822EB7">
      <w:pPr>
        <w:ind w:left="709" w:right="657"/>
        <w:rPr>
          <w:rFonts w:ascii="Arial" w:hAnsi="Arial" w:cs="Arial"/>
          <w:color w:val="007DBA"/>
          <w:sz w:val="22"/>
          <w:lang w:val="en-US"/>
        </w:rPr>
      </w:pPr>
      <w:r w:rsidRPr="00822EB7">
        <w:rPr>
          <w:rFonts w:ascii="Arial" w:hAnsi="Arial" w:cs="Arial"/>
          <w:color w:val="007DBA"/>
          <w:sz w:val="22"/>
          <w:lang w:val="en-US"/>
        </w:rPr>
        <w:t>Gregor Spengler</w:t>
      </w:r>
    </w:p>
    <w:p w14:paraId="41014E03" w14:textId="4F16864D" w:rsidR="00822EB7" w:rsidRPr="00822EB7" w:rsidRDefault="00495673" w:rsidP="00822EB7">
      <w:pPr>
        <w:ind w:left="709" w:right="657"/>
        <w:rPr>
          <w:rFonts w:ascii="Arial" w:hAnsi="Arial" w:cs="Arial"/>
          <w:color w:val="007DBA"/>
          <w:sz w:val="22"/>
          <w:lang w:val="de-DE"/>
        </w:rPr>
      </w:pPr>
      <w:r>
        <w:rPr>
          <w:rFonts w:ascii="Arial" w:hAnsi="Arial" w:cs="Arial"/>
          <w:color w:val="007DBA"/>
          <w:sz w:val="22"/>
          <w:lang w:val="de-DE"/>
        </w:rPr>
        <w:t>Manager</w:t>
      </w:r>
      <w:r w:rsidR="00822EB7" w:rsidRPr="00822EB7">
        <w:rPr>
          <w:rFonts w:ascii="Arial" w:hAnsi="Arial" w:cs="Arial"/>
          <w:color w:val="007DBA"/>
          <w:sz w:val="22"/>
          <w:lang w:val="de-DE"/>
        </w:rPr>
        <w:t xml:space="preserve"> de l'emballage au sein de l'association Aluminium Deutschland e. V. (AD)</w:t>
      </w:r>
    </w:p>
    <w:p w14:paraId="51030FA4" w14:textId="6A1AB057" w:rsidR="002C148B" w:rsidRPr="00A77D3B" w:rsidRDefault="00822EB7" w:rsidP="00822EB7">
      <w:pPr>
        <w:ind w:left="709" w:right="657"/>
        <w:rPr>
          <w:rFonts w:ascii="Arial" w:hAnsi="Arial" w:cs="Arial"/>
          <w:color w:val="007DBA"/>
          <w:sz w:val="22"/>
          <w:lang w:val="de-DE"/>
        </w:rPr>
      </w:pPr>
      <w:r w:rsidRPr="00822EB7">
        <w:rPr>
          <w:rFonts w:ascii="Arial" w:hAnsi="Arial" w:cs="Arial"/>
          <w:color w:val="007DBA"/>
          <w:sz w:val="22"/>
          <w:lang w:val="de-DE"/>
        </w:rPr>
        <w:t>etma Secretary General</w:t>
      </w:r>
    </w:p>
    <w:p w14:paraId="14020C56" w14:textId="77777777" w:rsidR="00AE6134" w:rsidRPr="00AE6134" w:rsidRDefault="00AE6134" w:rsidP="001916F8">
      <w:pPr>
        <w:ind w:left="709" w:right="851"/>
        <w:rPr>
          <w:rStyle w:val="etmabriefe"/>
          <w:bCs/>
          <w:lang w:val="en-US"/>
        </w:rPr>
      </w:pPr>
    </w:p>
    <w:sectPr w:rsidR="00AE6134" w:rsidRPr="00AE6134" w:rsidSect="001916F8">
      <w:headerReference w:type="even" r:id="rId7"/>
      <w:headerReference w:type="default" r:id="rId8"/>
      <w:footerReference w:type="even" r:id="rId9"/>
      <w:footerReference w:type="default" r:id="rId10"/>
      <w:headerReference w:type="first" r:id="rId11"/>
      <w:footerReference w:type="first" r:id="rId12"/>
      <w:pgSz w:w="11907" w:h="16840" w:code="9"/>
      <w:pgMar w:top="2127" w:right="618" w:bottom="709" w:left="709" w:header="0" w:footer="7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D1AAB" w14:textId="77777777" w:rsidR="00570503" w:rsidRDefault="00570503" w:rsidP="000C2018">
      <w:r>
        <w:separator/>
      </w:r>
    </w:p>
  </w:endnote>
  <w:endnote w:type="continuationSeparator" w:id="0">
    <w:p w14:paraId="25713349" w14:textId="77777777" w:rsidR="00570503" w:rsidRDefault="00570503" w:rsidP="000C2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Regular">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791FF" w14:textId="77777777" w:rsidR="005735CA" w:rsidRDefault="005735C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color w:val="007DBA"/>
        <w:sz w:val="16"/>
        <w:szCs w:val="16"/>
      </w:rPr>
      <w:id w:val="1363872741"/>
      <w:docPartObj>
        <w:docPartGallery w:val="Page Numbers (Bottom of Page)"/>
        <w:docPartUnique/>
      </w:docPartObj>
    </w:sdtPr>
    <w:sdtEndPr/>
    <w:sdtContent>
      <w:sdt>
        <w:sdtPr>
          <w:rPr>
            <w:rFonts w:ascii="Arial" w:hAnsi="Arial" w:cs="Arial"/>
            <w:color w:val="007DBA"/>
            <w:sz w:val="16"/>
            <w:szCs w:val="16"/>
          </w:rPr>
          <w:id w:val="-1994328871"/>
          <w:docPartObj>
            <w:docPartGallery w:val="Page Numbers (Top of Page)"/>
            <w:docPartUnique/>
          </w:docPartObj>
        </w:sdtPr>
        <w:sdtEndPr/>
        <w:sdtContent>
          <w:p w14:paraId="13C085E6" w14:textId="77777777" w:rsidR="005735CA" w:rsidRPr="009B0B1C" w:rsidRDefault="005735CA" w:rsidP="005735CA">
            <w:pPr>
              <w:pStyle w:val="Fuzeile"/>
              <w:jc w:val="right"/>
              <w:rPr>
                <w:rFonts w:ascii="Arial" w:hAnsi="Arial" w:cs="Arial"/>
                <w:color w:val="007DBA"/>
                <w:sz w:val="16"/>
                <w:szCs w:val="16"/>
              </w:rPr>
            </w:pPr>
            <w:r w:rsidRPr="009B0B1C">
              <w:rPr>
                <w:rFonts w:ascii="Arial" w:hAnsi="Arial" w:cs="Arial"/>
                <w:bCs/>
                <w:color w:val="007DBA"/>
                <w:sz w:val="16"/>
                <w:szCs w:val="16"/>
              </w:rPr>
              <w:fldChar w:fldCharType="begin"/>
            </w:r>
            <w:r w:rsidRPr="009B0B1C">
              <w:rPr>
                <w:rFonts w:ascii="Arial" w:hAnsi="Arial" w:cs="Arial"/>
                <w:bCs/>
                <w:color w:val="007DBA"/>
                <w:sz w:val="16"/>
                <w:szCs w:val="16"/>
              </w:rPr>
              <w:instrText>PAGE</w:instrText>
            </w:r>
            <w:r w:rsidRPr="009B0B1C">
              <w:rPr>
                <w:rFonts w:ascii="Arial" w:hAnsi="Arial" w:cs="Arial"/>
                <w:bCs/>
                <w:color w:val="007DBA"/>
                <w:sz w:val="16"/>
                <w:szCs w:val="16"/>
              </w:rPr>
              <w:fldChar w:fldCharType="separate"/>
            </w:r>
            <w:r w:rsidR="00C12C0F">
              <w:rPr>
                <w:rFonts w:ascii="Arial" w:hAnsi="Arial" w:cs="Arial"/>
                <w:bCs/>
                <w:noProof/>
                <w:color w:val="007DBA"/>
                <w:sz w:val="16"/>
                <w:szCs w:val="16"/>
              </w:rPr>
              <w:t>14</w:t>
            </w:r>
            <w:r w:rsidRPr="009B0B1C">
              <w:rPr>
                <w:rFonts w:ascii="Arial" w:hAnsi="Arial" w:cs="Arial"/>
                <w:bCs/>
                <w:color w:val="007DBA"/>
                <w:sz w:val="16"/>
                <w:szCs w:val="16"/>
              </w:rPr>
              <w:fldChar w:fldCharType="end"/>
            </w:r>
            <w:r w:rsidRPr="009B0B1C">
              <w:rPr>
                <w:rFonts w:ascii="Arial" w:hAnsi="Arial" w:cs="Arial"/>
                <w:color w:val="007DBA"/>
                <w:sz w:val="16"/>
                <w:szCs w:val="16"/>
                <w:lang w:val="de-DE"/>
              </w:rPr>
              <w:t xml:space="preserve"> / </w:t>
            </w:r>
            <w:r w:rsidRPr="009B0B1C">
              <w:rPr>
                <w:rFonts w:ascii="Arial" w:hAnsi="Arial" w:cs="Arial"/>
                <w:bCs/>
                <w:color w:val="007DBA"/>
                <w:sz w:val="16"/>
                <w:szCs w:val="16"/>
              </w:rPr>
              <w:fldChar w:fldCharType="begin"/>
            </w:r>
            <w:r w:rsidRPr="009B0B1C">
              <w:rPr>
                <w:rFonts w:ascii="Arial" w:hAnsi="Arial" w:cs="Arial"/>
                <w:bCs/>
                <w:color w:val="007DBA"/>
                <w:sz w:val="16"/>
                <w:szCs w:val="16"/>
              </w:rPr>
              <w:instrText>NUMPAGES</w:instrText>
            </w:r>
            <w:r w:rsidRPr="009B0B1C">
              <w:rPr>
                <w:rFonts w:ascii="Arial" w:hAnsi="Arial" w:cs="Arial"/>
                <w:bCs/>
                <w:color w:val="007DBA"/>
                <w:sz w:val="16"/>
                <w:szCs w:val="16"/>
              </w:rPr>
              <w:fldChar w:fldCharType="separate"/>
            </w:r>
            <w:r w:rsidR="00C12C0F">
              <w:rPr>
                <w:rFonts w:ascii="Arial" w:hAnsi="Arial" w:cs="Arial"/>
                <w:bCs/>
                <w:noProof/>
                <w:color w:val="007DBA"/>
                <w:sz w:val="16"/>
                <w:szCs w:val="16"/>
              </w:rPr>
              <w:t>14</w:t>
            </w:r>
            <w:r w:rsidRPr="009B0B1C">
              <w:rPr>
                <w:rFonts w:ascii="Arial" w:hAnsi="Arial" w:cs="Arial"/>
                <w:bCs/>
                <w:color w:val="007DBA"/>
                <w:sz w:val="16"/>
                <w:szCs w:val="16"/>
              </w:rPr>
              <w:fldChar w:fldCharType="end"/>
            </w:r>
          </w:p>
        </w:sdtContent>
      </w:sdt>
    </w:sdtContent>
  </w:sdt>
  <w:p w14:paraId="5BDD7510" w14:textId="77777777" w:rsidR="005735CA" w:rsidRDefault="005735C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color w:val="007DBA"/>
        <w:sz w:val="16"/>
        <w:szCs w:val="16"/>
      </w:rPr>
      <w:id w:val="-1702160357"/>
      <w:docPartObj>
        <w:docPartGallery w:val="Page Numbers (Bottom of Page)"/>
        <w:docPartUnique/>
      </w:docPartObj>
    </w:sdtPr>
    <w:sdtEndPr/>
    <w:sdtContent>
      <w:sdt>
        <w:sdtPr>
          <w:rPr>
            <w:rFonts w:ascii="Arial" w:hAnsi="Arial" w:cs="Arial"/>
            <w:color w:val="007DBA"/>
            <w:sz w:val="16"/>
            <w:szCs w:val="16"/>
          </w:rPr>
          <w:id w:val="452603900"/>
          <w:docPartObj>
            <w:docPartGallery w:val="Page Numbers (Top of Page)"/>
            <w:docPartUnique/>
          </w:docPartObj>
        </w:sdtPr>
        <w:sdtEndPr/>
        <w:sdtContent>
          <w:p w14:paraId="199F8BEA" w14:textId="77777777" w:rsidR="005735CA" w:rsidRPr="00925FB9" w:rsidRDefault="005735CA">
            <w:pPr>
              <w:pStyle w:val="Fuzeile"/>
              <w:jc w:val="right"/>
              <w:rPr>
                <w:rFonts w:ascii="Arial" w:hAnsi="Arial" w:cs="Arial"/>
                <w:color w:val="007DBA"/>
                <w:sz w:val="16"/>
                <w:szCs w:val="16"/>
              </w:rPr>
            </w:pPr>
            <w:r w:rsidRPr="00925FB9">
              <w:rPr>
                <w:rFonts w:ascii="Times New Roman" w:hAnsi="Times New Roman"/>
                <w:noProof/>
                <w:color w:val="007DBA"/>
                <w:szCs w:val="24"/>
                <w:lang w:val="de-DE"/>
              </w:rPr>
              <mc:AlternateContent>
                <mc:Choice Requires="wps">
                  <w:drawing>
                    <wp:anchor distT="0" distB="0" distL="114300" distR="114300" simplePos="0" relativeHeight="251660288" behindDoc="1" locked="1" layoutInCell="1" allowOverlap="0" wp14:anchorId="664F6C8B" wp14:editId="10040E01">
                      <wp:simplePos x="0" y="0"/>
                      <wp:positionH relativeFrom="page">
                        <wp:posOffset>476250</wp:posOffset>
                      </wp:positionH>
                      <wp:positionV relativeFrom="page">
                        <wp:posOffset>9761855</wp:posOffset>
                      </wp:positionV>
                      <wp:extent cx="6754495" cy="712470"/>
                      <wp:effectExtent l="0" t="0" r="0" b="0"/>
                      <wp:wrapNone/>
                      <wp:docPr id="26" name="Textfeld 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6754495" cy="712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015A2" w14:textId="7E03DF66" w:rsidR="005735CA" w:rsidRDefault="008841BF" w:rsidP="005735CA">
                                  <w:pPr>
                                    <w:tabs>
                                      <w:tab w:val="left" w:pos="284"/>
                                      <w:tab w:val="left" w:pos="7655"/>
                                      <w:tab w:val="left" w:pos="8364"/>
                                    </w:tabs>
                                    <w:ind w:firstLine="426"/>
                                    <w:rPr>
                                      <w:rStyle w:val="etmabriefe"/>
                                      <w:sz w:val="17"/>
                                      <w:lang w:val="de-DE"/>
                                    </w:rPr>
                                  </w:pPr>
                                  <w:r>
                                    <w:rPr>
                                      <w:rStyle w:val="etmabriefe"/>
                                      <w:sz w:val="17"/>
                                      <w:lang w:val="de-DE"/>
                                    </w:rPr>
                                    <w:t>Aluminium Deutschland</w:t>
                                  </w:r>
                                  <w:r w:rsidR="005735CA">
                                    <w:rPr>
                                      <w:rStyle w:val="etmabriefe"/>
                                      <w:sz w:val="17"/>
                                      <w:lang w:val="de-DE"/>
                                    </w:rPr>
                                    <w:t xml:space="preserve"> e. V./etma</w:t>
                                  </w:r>
                                  <w:r w:rsidR="005735CA">
                                    <w:rPr>
                                      <w:rStyle w:val="etmabriefe"/>
                                      <w:sz w:val="17"/>
                                      <w:lang w:val="de-DE"/>
                                    </w:rPr>
                                    <w:tab/>
                                  </w:r>
                                </w:p>
                                <w:p w14:paraId="4B1ADCF7" w14:textId="45DBD555" w:rsidR="005735CA" w:rsidRDefault="008841BF" w:rsidP="005735CA">
                                  <w:pPr>
                                    <w:tabs>
                                      <w:tab w:val="left" w:pos="284"/>
                                      <w:tab w:val="left" w:pos="7655"/>
                                      <w:tab w:val="left" w:pos="8364"/>
                                    </w:tabs>
                                    <w:ind w:firstLine="426"/>
                                    <w:rPr>
                                      <w:rStyle w:val="etmabriefe"/>
                                      <w:sz w:val="17"/>
                                      <w:lang w:val="de-DE"/>
                                    </w:rPr>
                                  </w:pPr>
                                  <w:r>
                                    <w:rPr>
                                      <w:rFonts w:ascii="Arial" w:hAnsi="Arial" w:cs="Arial"/>
                                      <w:color w:val="007DBA"/>
                                      <w:sz w:val="17"/>
                                      <w:lang w:val="de-DE"/>
                                    </w:rPr>
                                    <w:t>F</w:t>
                                  </w:r>
                                  <w:r w:rsidR="005735CA">
                                    <w:rPr>
                                      <w:rFonts w:ascii="Arial" w:hAnsi="Arial" w:cs="Arial"/>
                                      <w:color w:val="007DBA"/>
                                      <w:sz w:val="17"/>
                                      <w:lang w:val="de-DE"/>
                                    </w:rPr>
                                    <w:t>ritz-</w:t>
                                  </w:r>
                                  <w:r>
                                    <w:rPr>
                                      <w:rFonts w:ascii="Arial" w:hAnsi="Arial" w:cs="Arial"/>
                                      <w:color w:val="007DBA"/>
                                      <w:sz w:val="17"/>
                                      <w:lang w:val="de-DE"/>
                                    </w:rPr>
                                    <w:t>V</w:t>
                                  </w:r>
                                  <w:r w:rsidR="005735CA">
                                    <w:rPr>
                                      <w:rFonts w:ascii="Arial" w:hAnsi="Arial" w:cs="Arial"/>
                                      <w:color w:val="007DBA"/>
                                      <w:sz w:val="17"/>
                                      <w:lang w:val="de-DE"/>
                                    </w:rPr>
                                    <w:t>omfelde-</w:t>
                                  </w:r>
                                  <w:r>
                                    <w:rPr>
                                      <w:rFonts w:ascii="Arial" w:hAnsi="Arial" w:cs="Arial"/>
                                      <w:color w:val="007DBA"/>
                                      <w:sz w:val="17"/>
                                      <w:lang w:val="de-DE"/>
                                    </w:rPr>
                                    <w:t>S</w:t>
                                  </w:r>
                                  <w:r w:rsidR="005735CA">
                                    <w:rPr>
                                      <w:rFonts w:ascii="Arial" w:hAnsi="Arial" w:cs="Arial"/>
                                      <w:color w:val="007DBA"/>
                                      <w:sz w:val="17"/>
                                      <w:lang w:val="de-DE"/>
                                    </w:rPr>
                                    <w:t>traße 30</w:t>
                                  </w:r>
                                  <w:r w:rsidR="005735CA">
                                    <w:rPr>
                                      <w:rStyle w:val="etmabriefe"/>
                                      <w:sz w:val="17"/>
                                      <w:lang w:val="de-DE"/>
                                    </w:rPr>
                                    <w:tab/>
                                    <w:t>phone</w:t>
                                  </w:r>
                                  <w:r>
                                    <w:rPr>
                                      <w:rStyle w:val="etmabriefe"/>
                                      <w:sz w:val="17"/>
                                      <w:lang w:val="de-DE"/>
                                    </w:rPr>
                                    <w:t xml:space="preserve"> </w:t>
                                  </w:r>
                                  <w:r w:rsidR="005735CA">
                                    <w:rPr>
                                      <w:rStyle w:val="etmabriefe"/>
                                      <w:sz w:val="17"/>
                                      <w:lang w:val="de-DE"/>
                                    </w:rPr>
                                    <w:t>+49 211 4796-144</w:t>
                                  </w:r>
                                </w:p>
                                <w:p w14:paraId="609BC5F9" w14:textId="511D194F" w:rsidR="005735CA" w:rsidRDefault="005735CA" w:rsidP="005735CA">
                                  <w:pPr>
                                    <w:tabs>
                                      <w:tab w:val="left" w:pos="284"/>
                                      <w:tab w:val="left" w:pos="7655"/>
                                      <w:tab w:val="left" w:pos="8364"/>
                                    </w:tabs>
                                    <w:ind w:firstLine="426"/>
                                    <w:rPr>
                                      <w:rStyle w:val="etmabriefe"/>
                                      <w:sz w:val="17"/>
                                      <w:lang w:val="de-DE"/>
                                    </w:rPr>
                                  </w:pPr>
                                  <w:r>
                                    <w:rPr>
                                      <w:rStyle w:val="etmabriefe"/>
                                      <w:sz w:val="17"/>
                                      <w:lang w:val="de-DE"/>
                                    </w:rPr>
                                    <w:t xml:space="preserve">40547 </w:t>
                                  </w:r>
                                  <w:r w:rsidR="008841BF">
                                    <w:rPr>
                                      <w:rStyle w:val="etmabriefe"/>
                                      <w:sz w:val="17"/>
                                      <w:lang w:val="de-DE"/>
                                    </w:rPr>
                                    <w:t>DÜSSELDORF</w:t>
                                  </w:r>
                                  <w:r>
                                    <w:rPr>
                                      <w:rStyle w:val="etmabriefe"/>
                                      <w:sz w:val="17"/>
                                      <w:lang w:val="de-DE"/>
                                    </w:rPr>
                                    <w:tab/>
                                    <w:t>email</w:t>
                                  </w:r>
                                  <w:r w:rsidR="008841BF">
                                    <w:rPr>
                                      <w:rStyle w:val="etmabriefe"/>
                                      <w:sz w:val="17"/>
                                      <w:lang w:val="de-DE"/>
                                    </w:rPr>
                                    <w:t xml:space="preserve"> </w:t>
                                  </w:r>
                                  <w:hyperlink r:id="rId1" w:history="1">
                                    <w:r>
                                      <w:rPr>
                                        <w:rStyle w:val="Hyperlink"/>
                                        <w:rFonts w:ascii="Arial" w:hAnsi="Arial" w:cs="Arial"/>
                                        <w:color w:val="007DBA"/>
                                        <w:sz w:val="17"/>
                                        <w:lang w:val="de-DE"/>
                                      </w:rPr>
                                      <w:t>info@etma-online.org</w:t>
                                    </w:r>
                                  </w:hyperlink>
                                </w:p>
                                <w:p w14:paraId="5306BDEB" w14:textId="6E8FDBED" w:rsidR="005735CA" w:rsidRPr="008841BF" w:rsidRDefault="008841BF" w:rsidP="005735CA">
                                  <w:pPr>
                                    <w:tabs>
                                      <w:tab w:val="left" w:pos="284"/>
                                      <w:tab w:val="left" w:pos="7655"/>
                                      <w:tab w:val="left" w:pos="8364"/>
                                    </w:tabs>
                                    <w:ind w:firstLine="426"/>
                                    <w:rPr>
                                      <w:rStyle w:val="etmabriefe"/>
                                      <w:sz w:val="17"/>
                                      <w:lang w:val="en-US"/>
                                    </w:rPr>
                                  </w:pPr>
                                  <w:r w:rsidRPr="008841BF">
                                    <w:rPr>
                                      <w:rStyle w:val="etmabriefe"/>
                                      <w:sz w:val="17"/>
                                      <w:lang w:val="en-US"/>
                                    </w:rPr>
                                    <w:t>GERMANY</w:t>
                                  </w:r>
                                  <w:r w:rsidR="005735CA" w:rsidRPr="008841BF">
                                    <w:rPr>
                                      <w:rStyle w:val="etmabriefe"/>
                                      <w:sz w:val="17"/>
                                      <w:lang w:val="en-US"/>
                                    </w:rPr>
                                    <w:tab/>
                                    <w:t>web</w:t>
                                  </w:r>
                                  <w:r w:rsidRPr="008841BF">
                                    <w:rPr>
                                      <w:rStyle w:val="etmabriefe"/>
                                      <w:sz w:val="17"/>
                                      <w:lang w:val="en-US"/>
                                    </w:rPr>
                                    <w:t xml:space="preserve"> </w:t>
                                  </w:r>
                                  <w:hyperlink r:id="rId2" w:history="1">
                                    <w:r w:rsidR="005735CA" w:rsidRPr="008841BF">
                                      <w:rPr>
                                        <w:rStyle w:val="Hyperlink"/>
                                        <w:rFonts w:ascii="Arial" w:hAnsi="Arial" w:cs="Arial"/>
                                        <w:color w:val="007DBA"/>
                                        <w:sz w:val="17"/>
                                        <w:lang w:val="en-US"/>
                                      </w:rPr>
                                      <w:t>www.etma-online.org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4F6C8B" id="_x0000_t202" coordsize="21600,21600" o:spt="202" path="m,l,21600r21600,l21600,xe">
                      <v:stroke joinstyle="miter"/>
                      <v:path gradientshapeok="t" o:connecttype="rect"/>
                    </v:shapetype>
                    <v:shape id="Textfeld 26" o:spid="_x0000_s1026" type="#_x0000_t202" style="position:absolute;left:0;text-align:left;margin-left:37.5pt;margin-top:768.65pt;width:531.85pt;height:56.1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" o:allowoverlap="f" filled="f" stroked="f">
                      <o:lock v:ext="edit" aspectratio="t"/>
                      <v:textbox>
                        <w:txbxContent>
                          <w:p w14:paraId="731015A2" w14:textId="7E03DF66" w:rsidR="005735CA" w:rsidRDefault="008841BF" w:rsidP="005735CA">
                            <w:pPr>
                              <w:tabs>
                                <w:tab w:val="left" w:pos="284"/>
                                <w:tab w:val="left" w:pos="7655"/>
                                <w:tab w:val="left" w:pos="8364"/>
                              </w:tabs>
                              <w:ind w:firstLine="426"/>
                              <w:rPr>
                                <w:rStyle w:val="etmabriefe"/>
                                <w:sz w:val="17"/>
                                <w:lang w:val="de-DE"/>
                              </w:rPr>
                            </w:pPr>
                            <w:r>
                              <w:rPr>
                                <w:rStyle w:val="etmabriefe"/>
                                <w:sz w:val="17"/>
                                <w:lang w:val="de-DE"/>
                              </w:rPr>
                              <w:t>Aluminium Deutschland</w:t>
                            </w:r>
                            <w:r w:rsidR="005735CA">
                              <w:rPr>
                                <w:rStyle w:val="etmabriefe"/>
                                <w:sz w:val="17"/>
                                <w:lang w:val="de-DE"/>
                              </w:rPr>
                              <w:t xml:space="preserve"> e. V./etma</w:t>
                            </w:r>
                            <w:r w:rsidR="005735CA">
                              <w:rPr>
                                <w:rStyle w:val="etmabriefe"/>
                                <w:sz w:val="17"/>
                                <w:lang w:val="de-DE"/>
                              </w:rPr>
                              <w:tab/>
                            </w:r>
                          </w:p>
                          <w:p w14:paraId="4B1ADCF7" w14:textId="45DBD555" w:rsidR="005735CA" w:rsidRDefault="008841BF" w:rsidP="005735CA">
                            <w:pPr>
                              <w:tabs>
                                <w:tab w:val="left" w:pos="284"/>
                                <w:tab w:val="left" w:pos="7655"/>
                                <w:tab w:val="left" w:pos="8364"/>
                              </w:tabs>
                              <w:ind w:firstLine="426"/>
                              <w:rPr>
                                <w:rStyle w:val="etmabriefe"/>
                                <w:sz w:val="17"/>
                                <w:lang w:val="de-DE"/>
                              </w:rPr>
                            </w:pPr>
                            <w:r>
                              <w:rPr>
                                <w:rFonts w:ascii="Arial" w:hAnsi="Arial" w:cs="Arial"/>
                                <w:color w:val="007DBA"/>
                                <w:sz w:val="17"/>
                                <w:lang w:val="de-DE"/>
                              </w:rPr>
                              <w:t>F</w:t>
                            </w:r>
                            <w:r w:rsidR="005735CA">
                              <w:rPr>
                                <w:rFonts w:ascii="Arial" w:hAnsi="Arial" w:cs="Arial"/>
                                <w:color w:val="007DBA"/>
                                <w:sz w:val="17"/>
                                <w:lang w:val="de-DE"/>
                              </w:rPr>
                              <w:t>ritz-</w:t>
                            </w:r>
                            <w:r>
                              <w:rPr>
                                <w:rFonts w:ascii="Arial" w:hAnsi="Arial" w:cs="Arial"/>
                                <w:color w:val="007DBA"/>
                                <w:sz w:val="17"/>
                                <w:lang w:val="de-DE"/>
                              </w:rPr>
                              <w:t>V</w:t>
                            </w:r>
                            <w:r w:rsidR="005735CA">
                              <w:rPr>
                                <w:rFonts w:ascii="Arial" w:hAnsi="Arial" w:cs="Arial"/>
                                <w:color w:val="007DBA"/>
                                <w:sz w:val="17"/>
                                <w:lang w:val="de-DE"/>
                              </w:rPr>
                              <w:t>omfelde-</w:t>
                            </w:r>
                            <w:r>
                              <w:rPr>
                                <w:rFonts w:ascii="Arial" w:hAnsi="Arial" w:cs="Arial"/>
                                <w:color w:val="007DBA"/>
                                <w:sz w:val="17"/>
                                <w:lang w:val="de-DE"/>
                              </w:rPr>
                              <w:t>S</w:t>
                            </w:r>
                            <w:r w:rsidR="005735CA">
                              <w:rPr>
                                <w:rFonts w:ascii="Arial" w:hAnsi="Arial" w:cs="Arial"/>
                                <w:color w:val="007DBA"/>
                                <w:sz w:val="17"/>
                                <w:lang w:val="de-DE"/>
                              </w:rPr>
                              <w:t>traße 30</w:t>
                            </w:r>
                            <w:r w:rsidR="005735CA">
                              <w:rPr>
                                <w:rStyle w:val="etmabriefe"/>
                                <w:sz w:val="17"/>
                                <w:lang w:val="de-DE"/>
                              </w:rPr>
                              <w:tab/>
                              <w:t>phone</w:t>
                            </w:r>
                            <w:r>
                              <w:rPr>
                                <w:rStyle w:val="etmabriefe"/>
                                <w:sz w:val="17"/>
                                <w:lang w:val="de-DE"/>
                              </w:rPr>
                              <w:t xml:space="preserve"> </w:t>
                            </w:r>
                            <w:r w:rsidR="005735CA">
                              <w:rPr>
                                <w:rStyle w:val="etmabriefe"/>
                                <w:sz w:val="17"/>
                                <w:lang w:val="de-DE"/>
                              </w:rPr>
                              <w:t>+49 211 4796-144</w:t>
                            </w:r>
                          </w:p>
                          <w:p w14:paraId="609BC5F9" w14:textId="511D194F" w:rsidR="005735CA" w:rsidRDefault="005735CA" w:rsidP="005735CA">
                            <w:pPr>
                              <w:tabs>
                                <w:tab w:val="left" w:pos="284"/>
                                <w:tab w:val="left" w:pos="7655"/>
                                <w:tab w:val="left" w:pos="8364"/>
                              </w:tabs>
                              <w:ind w:firstLine="426"/>
                              <w:rPr>
                                <w:rStyle w:val="etmabriefe"/>
                                <w:sz w:val="17"/>
                                <w:lang w:val="de-DE"/>
                              </w:rPr>
                            </w:pPr>
                            <w:r>
                              <w:rPr>
                                <w:rStyle w:val="etmabriefe"/>
                                <w:sz w:val="17"/>
                                <w:lang w:val="de-DE"/>
                              </w:rPr>
                              <w:t xml:space="preserve">40547 </w:t>
                            </w:r>
                            <w:r w:rsidR="008841BF">
                              <w:rPr>
                                <w:rStyle w:val="etmabriefe"/>
                                <w:sz w:val="17"/>
                                <w:lang w:val="de-DE"/>
                              </w:rPr>
                              <w:t>DÜSSELDORF</w:t>
                            </w:r>
                            <w:r>
                              <w:rPr>
                                <w:rStyle w:val="etmabriefe"/>
                                <w:sz w:val="17"/>
                                <w:lang w:val="de-DE"/>
                              </w:rPr>
                              <w:tab/>
                              <w:t>email</w:t>
                            </w:r>
                            <w:r w:rsidR="008841BF">
                              <w:rPr>
                                <w:rStyle w:val="etmabriefe"/>
                                <w:sz w:val="17"/>
                                <w:lang w:val="de-DE"/>
                              </w:rPr>
                              <w:t xml:space="preserve"> </w:t>
                            </w:r>
                            <w:hyperlink r:id="rId3" w:history="1">
                              <w:r>
                                <w:rPr>
                                  <w:rStyle w:val="Hyperlink"/>
                                  <w:rFonts w:ascii="Arial" w:hAnsi="Arial" w:cs="Arial"/>
                                  <w:color w:val="007DBA"/>
                                  <w:sz w:val="17"/>
                                  <w:lang w:val="de-DE"/>
                                </w:rPr>
                                <w:t>info@etma-online.org</w:t>
                              </w:r>
                            </w:hyperlink>
                          </w:p>
                          <w:p w14:paraId="5306BDEB" w14:textId="6E8FDBED" w:rsidR="005735CA" w:rsidRPr="008841BF" w:rsidRDefault="008841BF" w:rsidP="005735CA">
                            <w:pPr>
                              <w:tabs>
                                <w:tab w:val="left" w:pos="284"/>
                                <w:tab w:val="left" w:pos="7655"/>
                                <w:tab w:val="left" w:pos="8364"/>
                              </w:tabs>
                              <w:ind w:firstLine="426"/>
                              <w:rPr>
                                <w:rStyle w:val="etmabriefe"/>
                                <w:sz w:val="17"/>
                                <w:lang w:val="en-US"/>
                              </w:rPr>
                            </w:pPr>
                            <w:r w:rsidRPr="008841BF">
                              <w:rPr>
                                <w:rStyle w:val="etmabriefe"/>
                                <w:sz w:val="17"/>
                                <w:lang w:val="en-US"/>
                              </w:rPr>
                              <w:t>GERMANY</w:t>
                            </w:r>
                            <w:r w:rsidR="005735CA" w:rsidRPr="008841BF">
                              <w:rPr>
                                <w:rStyle w:val="etmabriefe"/>
                                <w:sz w:val="17"/>
                                <w:lang w:val="en-US"/>
                              </w:rPr>
                              <w:tab/>
                              <w:t>web</w:t>
                            </w:r>
                            <w:r w:rsidRPr="008841BF">
                              <w:rPr>
                                <w:rStyle w:val="etmabriefe"/>
                                <w:sz w:val="17"/>
                                <w:lang w:val="en-US"/>
                              </w:rPr>
                              <w:t xml:space="preserve"> </w:t>
                            </w:r>
                            <w:hyperlink r:id="rId4" w:history="1">
                              <w:r w:rsidR="005735CA" w:rsidRPr="008841BF">
                                <w:rPr>
                                  <w:rStyle w:val="Hyperlink"/>
                                  <w:rFonts w:ascii="Arial" w:hAnsi="Arial" w:cs="Arial"/>
                                  <w:color w:val="007DBA"/>
                                  <w:sz w:val="17"/>
                                  <w:lang w:val="en-US"/>
                                </w:rPr>
                                <w:t>www.etma-online.org</w:t>
                              </w:r>
                            </w:hyperlink>
                          </w:p>
                        </w:txbxContent>
                      </v:textbox>
                      <w10:wrap anchorx="page" anchory="page"/>
                      <w10:anchorlock/>
                    </v:shape>
                  </w:pict>
                </mc:Fallback>
              </mc:AlternateContent>
            </w:r>
            <w:r w:rsidRPr="00925FB9">
              <w:rPr>
                <w:rFonts w:ascii="Arial" w:hAnsi="Arial" w:cs="Arial"/>
                <w:bCs/>
                <w:color w:val="007DBA"/>
                <w:sz w:val="16"/>
                <w:szCs w:val="16"/>
              </w:rPr>
              <w:fldChar w:fldCharType="begin"/>
            </w:r>
            <w:r w:rsidRPr="00925FB9">
              <w:rPr>
                <w:rFonts w:ascii="Arial" w:hAnsi="Arial" w:cs="Arial"/>
                <w:bCs/>
                <w:color w:val="007DBA"/>
                <w:sz w:val="16"/>
                <w:szCs w:val="16"/>
              </w:rPr>
              <w:instrText>PAGE</w:instrText>
            </w:r>
            <w:r w:rsidRPr="00925FB9">
              <w:rPr>
                <w:rFonts w:ascii="Arial" w:hAnsi="Arial" w:cs="Arial"/>
                <w:bCs/>
                <w:color w:val="007DBA"/>
                <w:sz w:val="16"/>
                <w:szCs w:val="16"/>
              </w:rPr>
              <w:fldChar w:fldCharType="separate"/>
            </w:r>
            <w:r w:rsidR="000C5B78">
              <w:rPr>
                <w:rFonts w:ascii="Arial" w:hAnsi="Arial" w:cs="Arial"/>
                <w:bCs/>
                <w:noProof/>
                <w:color w:val="007DBA"/>
                <w:sz w:val="16"/>
                <w:szCs w:val="16"/>
              </w:rPr>
              <w:t>1</w:t>
            </w:r>
            <w:r w:rsidRPr="00925FB9">
              <w:rPr>
                <w:rFonts w:ascii="Arial" w:hAnsi="Arial" w:cs="Arial"/>
                <w:bCs/>
                <w:color w:val="007DBA"/>
                <w:sz w:val="16"/>
                <w:szCs w:val="16"/>
              </w:rPr>
              <w:fldChar w:fldCharType="end"/>
            </w:r>
            <w:r w:rsidRPr="00925FB9">
              <w:rPr>
                <w:rFonts w:ascii="Arial" w:hAnsi="Arial" w:cs="Arial"/>
                <w:color w:val="007DBA"/>
                <w:sz w:val="16"/>
                <w:szCs w:val="16"/>
                <w:lang w:val="de-DE"/>
              </w:rPr>
              <w:t xml:space="preserve"> / </w:t>
            </w:r>
            <w:r w:rsidRPr="00925FB9">
              <w:rPr>
                <w:rFonts w:ascii="Arial" w:hAnsi="Arial" w:cs="Arial"/>
                <w:bCs/>
                <w:color w:val="007DBA"/>
                <w:sz w:val="16"/>
                <w:szCs w:val="16"/>
              </w:rPr>
              <w:fldChar w:fldCharType="begin"/>
            </w:r>
            <w:r w:rsidRPr="00925FB9">
              <w:rPr>
                <w:rFonts w:ascii="Arial" w:hAnsi="Arial" w:cs="Arial"/>
                <w:bCs/>
                <w:color w:val="007DBA"/>
                <w:sz w:val="16"/>
                <w:szCs w:val="16"/>
              </w:rPr>
              <w:instrText>NUMPAGES</w:instrText>
            </w:r>
            <w:r w:rsidRPr="00925FB9">
              <w:rPr>
                <w:rFonts w:ascii="Arial" w:hAnsi="Arial" w:cs="Arial"/>
                <w:bCs/>
                <w:color w:val="007DBA"/>
                <w:sz w:val="16"/>
                <w:szCs w:val="16"/>
              </w:rPr>
              <w:fldChar w:fldCharType="separate"/>
            </w:r>
            <w:r w:rsidR="000C5B78">
              <w:rPr>
                <w:rFonts w:ascii="Arial" w:hAnsi="Arial" w:cs="Arial"/>
                <w:bCs/>
                <w:noProof/>
                <w:color w:val="007DBA"/>
                <w:sz w:val="16"/>
                <w:szCs w:val="16"/>
              </w:rPr>
              <w:t>14</w:t>
            </w:r>
            <w:r w:rsidRPr="00925FB9">
              <w:rPr>
                <w:rFonts w:ascii="Arial" w:hAnsi="Arial" w:cs="Arial"/>
                <w:bCs/>
                <w:color w:val="007DBA"/>
                <w:sz w:val="16"/>
                <w:szCs w:val="16"/>
              </w:rPr>
              <w:fldChar w:fldCharType="end"/>
            </w:r>
          </w:p>
        </w:sdtContent>
      </w:sdt>
    </w:sdtContent>
  </w:sdt>
  <w:p w14:paraId="18C75A1D" w14:textId="77777777" w:rsidR="005735CA" w:rsidRPr="00925FB9" w:rsidRDefault="005735CA">
    <w:pPr>
      <w:pStyle w:val="Fuzeile"/>
      <w:rPr>
        <w:color w:val="007DB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BD5F9" w14:textId="77777777" w:rsidR="00570503" w:rsidRDefault="00570503" w:rsidP="000C2018">
      <w:r>
        <w:separator/>
      </w:r>
    </w:p>
  </w:footnote>
  <w:footnote w:type="continuationSeparator" w:id="0">
    <w:p w14:paraId="18041D10" w14:textId="77777777" w:rsidR="00570503" w:rsidRDefault="00570503" w:rsidP="000C2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E9590" w14:textId="77777777" w:rsidR="005735CA" w:rsidRDefault="005735C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FB29" w14:textId="77777777" w:rsidR="005735CA" w:rsidRDefault="005735C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05F53" w14:textId="77777777" w:rsidR="005735CA" w:rsidRDefault="005735CA">
    <w:pPr>
      <w:pStyle w:val="Kopfzeile"/>
    </w:pPr>
    <w:r>
      <w:rPr>
        <w:noProof/>
        <w:lang w:val="de-DE"/>
      </w:rPr>
      <w:drawing>
        <wp:anchor distT="0" distB="0" distL="114300" distR="114300" simplePos="0" relativeHeight="251659264" behindDoc="1" locked="0" layoutInCell="1" allowOverlap="1" wp14:anchorId="52050A42" wp14:editId="26675C5F">
          <wp:simplePos x="0" y="0"/>
          <wp:positionH relativeFrom="column">
            <wp:posOffset>5746699</wp:posOffset>
          </wp:positionH>
          <wp:positionV relativeFrom="paragraph">
            <wp:posOffset>345332</wp:posOffset>
          </wp:positionV>
          <wp:extent cx="1115773" cy="903157"/>
          <wp:effectExtent l="0" t="0" r="8255" b="0"/>
          <wp:wrapNone/>
          <wp:docPr id="10" name="Grafik 10" descr="H:\SCANS, Fotos u. Bilder, Videos\Logos aller Art\etma_logo_briefkopfgröß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4" descr="H:\SCANS, Fotos u. Bilder, Videos\Logos aller Art\etma_logo_briefkopfgröße.jp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15773" cy="903157"/>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819B0"/>
    <w:multiLevelType w:val="hybridMultilevel"/>
    <w:tmpl w:val="7638D0BE"/>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 w15:restartNumberingAfterBreak="0">
    <w:nsid w:val="1A532374"/>
    <w:multiLevelType w:val="multilevel"/>
    <w:tmpl w:val="DD9058FE"/>
    <w:lvl w:ilvl="0">
      <w:start w:val="1"/>
      <w:numFmt w:val="decimal"/>
      <w:lvlText w:val="%1."/>
      <w:lvlJc w:val="left"/>
      <w:pPr>
        <w:ind w:left="1069" w:hanging="360"/>
      </w:pPr>
      <w:rPr>
        <w:rFonts w:hint="default"/>
      </w:rPr>
    </w:lvl>
    <w:lvl w:ilvl="1">
      <w:start w:val="2"/>
      <w:numFmt w:val="decimal"/>
      <w:isLgl/>
      <w:lvlText w:val="%1.%2"/>
      <w:lvlJc w:val="left"/>
      <w:pPr>
        <w:ind w:left="1261" w:hanging="552"/>
      </w:pPr>
      <w:rPr>
        <w:rFonts w:hint="default"/>
      </w:rPr>
    </w:lvl>
    <w:lvl w:ilvl="2">
      <w:start w:val="3"/>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25450D15"/>
    <w:multiLevelType w:val="hybridMultilevel"/>
    <w:tmpl w:val="41C6D3E2"/>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 w15:restartNumberingAfterBreak="0">
    <w:nsid w:val="53BA4B9C"/>
    <w:multiLevelType w:val="hybridMultilevel"/>
    <w:tmpl w:val="E5209C5A"/>
    <w:lvl w:ilvl="0" w:tplc="04070001">
      <w:start w:val="1"/>
      <w:numFmt w:val="bullet"/>
      <w:lvlText w:val=""/>
      <w:lvlJc w:val="left"/>
      <w:pPr>
        <w:ind w:left="1211" w:hanging="360"/>
      </w:pPr>
      <w:rPr>
        <w:rFonts w:ascii="Symbol" w:hAnsi="Symbol" w:hint="default"/>
      </w:rPr>
    </w:lvl>
    <w:lvl w:ilvl="1" w:tplc="04070003">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4" w15:restartNumberingAfterBreak="0">
    <w:nsid w:val="583C3903"/>
    <w:multiLevelType w:val="hybridMultilevel"/>
    <w:tmpl w:val="E9C022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57C04EA"/>
    <w:multiLevelType w:val="hybridMultilevel"/>
    <w:tmpl w:val="54C69F5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66DF44A9"/>
    <w:multiLevelType w:val="hybridMultilevel"/>
    <w:tmpl w:val="9D94E0B4"/>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792D0EA5"/>
    <w:multiLevelType w:val="hybridMultilevel"/>
    <w:tmpl w:val="F8C0A48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636980436">
    <w:abstractNumId w:val="6"/>
  </w:num>
  <w:num w:numId="2" w16cid:durableId="1853715585">
    <w:abstractNumId w:val="1"/>
  </w:num>
  <w:num w:numId="3" w16cid:durableId="1481926285">
    <w:abstractNumId w:val="3"/>
  </w:num>
  <w:num w:numId="4" w16cid:durableId="1667973002">
    <w:abstractNumId w:val="4"/>
  </w:num>
  <w:num w:numId="5" w16cid:durableId="515388684">
    <w:abstractNumId w:val="7"/>
  </w:num>
  <w:num w:numId="6" w16cid:durableId="1682926451">
    <w:abstractNumId w:val="2"/>
  </w:num>
  <w:num w:numId="7" w16cid:durableId="417679150">
    <w:abstractNumId w:val="0"/>
  </w:num>
  <w:num w:numId="8" w16cid:durableId="15034272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FE"/>
    <w:rsid w:val="0000185F"/>
    <w:rsid w:val="00001BDE"/>
    <w:rsid w:val="00011609"/>
    <w:rsid w:val="00020350"/>
    <w:rsid w:val="00041FB3"/>
    <w:rsid w:val="0005736F"/>
    <w:rsid w:val="0006196E"/>
    <w:rsid w:val="00065E13"/>
    <w:rsid w:val="00071B65"/>
    <w:rsid w:val="0007331C"/>
    <w:rsid w:val="00075F9A"/>
    <w:rsid w:val="000C2018"/>
    <w:rsid w:val="000C5B78"/>
    <w:rsid w:val="000D0C7B"/>
    <w:rsid w:val="0011051F"/>
    <w:rsid w:val="00127A48"/>
    <w:rsid w:val="00177B13"/>
    <w:rsid w:val="001916F8"/>
    <w:rsid w:val="001B21C6"/>
    <w:rsid w:val="0020295B"/>
    <w:rsid w:val="002069ED"/>
    <w:rsid w:val="00223F1C"/>
    <w:rsid w:val="00251E86"/>
    <w:rsid w:val="00257167"/>
    <w:rsid w:val="002660E3"/>
    <w:rsid w:val="00283146"/>
    <w:rsid w:val="002C148B"/>
    <w:rsid w:val="002D3A2F"/>
    <w:rsid w:val="002F0AE9"/>
    <w:rsid w:val="00310B40"/>
    <w:rsid w:val="00312937"/>
    <w:rsid w:val="00341C3D"/>
    <w:rsid w:val="00386329"/>
    <w:rsid w:val="003E37CC"/>
    <w:rsid w:val="0041369D"/>
    <w:rsid w:val="00415C13"/>
    <w:rsid w:val="00431980"/>
    <w:rsid w:val="00457D99"/>
    <w:rsid w:val="00495673"/>
    <w:rsid w:val="00497D2F"/>
    <w:rsid w:val="004D0A5F"/>
    <w:rsid w:val="004F7A8D"/>
    <w:rsid w:val="005014BC"/>
    <w:rsid w:val="005177DF"/>
    <w:rsid w:val="00522CDF"/>
    <w:rsid w:val="00570503"/>
    <w:rsid w:val="005735CA"/>
    <w:rsid w:val="00577081"/>
    <w:rsid w:val="005B0C76"/>
    <w:rsid w:val="005D6F20"/>
    <w:rsid w:val="005F6036"/>
    <w:rsid w:val="00617A4F"/>
    <w:rsid w:val="00644BF3"/>
    <w:rsid w:val="00670733"/>
    <w:rsid w:val="006851AE"/>
    <w:rsid w:val="006C59E1"/>
    <w:rsid w:val="006F3AB7"/>
    <w:rsid w:val="00733C79"/>
    <w:rsid w:val="0074465D"/>
    <w:rsid w:val="0078662F"/>
    <w:rsid w:val="007A7527"/>
    <w:rsid w:val="007B0A28"/>
    <w:rsid w:val="00820DA1"/>
    <w:rsid w:val="00822EB7"/>
    <w:rsid w:val="008841BF"/>
    <w:rsid w:val="00895B86"/>
    <w:rsid w:val="008A16CE"/>
    <w:rsid w:val="008E4D4D"/>
    <w:rsid w:val="008E7628"/>
    <w:rsid w:val="008F6AA9"/>
    <w:rsid w:val="009056DF"/>
    <w:rsid w:val="00923AED"/>
    <w:rsid w:val="0098039D"/>
    <w:rsid w:val="00980A88"/>
    <w:rsid w:val="009811E2"/>
    <w:rsid w:val="00994355"/>
    <w:rsid w:val="009E148B"/>
    <w:rsid w:val="009F41E3"/>
    <w:rsid w:val="00A008D6"/>
    <w:rsid w:val="00A078F4"/>
    <w:rsid w:val="00A416FC"/>
    <w:rsid w:val="00A550C1"/>
    <w:rsid w:val="00A833D0"/>
    <w:rsid w:val="00AE22BC"/>
    <w:rsid w:val="00AE6134"/>
    <w:rsid w:val="00AF0B30"/>
    <w:rsid w:val="00AF7331"/>
    <w:rsid w:val="00B04017"/>
    <w:rsid w:val="00B278F8"/>
    <w:rsid w:val="00B86871"/>
    <w:rsid w:val="00C12C0F"/>
    <w:rsid w:val="00C13584"/>
    <w:rsid w:val="00C37D83"/>
    <w:rsid w:val="00C5589E"/>
    <w:rsid w:val="00C94916"/>
    <w:rsid w:val="00CD373A"/>
    <w:rsid w:val="00CD7B11"/>
    <w:rsid w:val="00CE0E79"/>
    <w:rsid w:val="00D00872"/>
    <w:rsid w:val="00D01D93"/>
    <w:rsid w:val="00D12156"/>
    <w:rsid w:val="00D24770"/>
    <w:rsid w:val="00D25719"/>
    <w:rsid w:val="00D523A3"/>
    <w:rsid w:val="00D648CB"/>
    <w:rsid w:val="00D77857"/>
    <w:rsid w:val="00DC2045"/>
    <w:rsid w:val="00DD5D9B"/>
    <w:rsid w:val="00DD6CC8"/>
    <w:rsid w:val="00DE76BF"/>
    <w:rsid w:val="00DF1796"/>
    <w:rsid w:val="00E31664"/>
    <w:rsid w:val="00E92367"/>
    <w:rsid w:val="00EB1BFE"/>
    <w:rsid w:val="00EF6192"/>
    <w:rsid w:val="00F0216C"/>
    <w:rsid w:val="00F11787"/>
    <w:rsid w:val="00F423EB"/>
    <w:rsid w:val="00F766C7"/>
    <w:rsid w:val="00FE0A6C"/>
    <w:rsid w:val="00FF6A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5AC3DA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B1BFE"/>
    <w:pPr>
      <w:spacing w:after="0" w:line="240" w:lineRule="auto"/>
    </w:pPr>
    <w:rPr>
      <w:rFonts w:ascii="Times" w:eastAsia="Times" w:hAnsi="Times" w:cs="Times New Roman"/>
      <w:sz w:val="24"/>
      <w:szCs w:val="20"/>
      <w:lang w:val="en-GB" w:eastAsia="de-DE"/>
    </w:rPr>
  </w:style>
  <w:style w:type="paragraph" w:styleId="berschrift4">
    <w:name w:val="heading 4"/>
    <w:basedOn w:val="Standard"/>
    <w:next w:val="Standard"/>
    <w:link w:val="berschrift4Zchn"/>
    <w:qFormat/>
    <w:rsid w:val="00EB1BFE"/>
    <w:pPr>
      <w:keepNext/>
      <w:spacing w:before="240" w:after="60"/>
      <w:outlineLvl w:val="3"/>
    </w:pPr>
    <w:rPr>
      <w:rFonts w:ascii="Times New Roman" w:hAnsi="Times New Roman"/>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4Zchn">
    <w:name w:val="Überschrift 4 Zchn"/>
    <w:basedOn w:val="Absatz-Standardschriftart"/>
    <w:link w:val="berschrift4"/>
    <w:rsid w:val="00EB1BFE"/>
    <w:rPr>
      <w:rFonts w:ascii="Times New Roman" w:eastAsia="Times" w:hAnsi="Times New Roman" w:cs="Times New Roman"/>
      <w:b/>
      <w:bCs/>
      <w:sz w:val="28"/>
      <w:szCs w:val="28"/>
      <w:lang w:val="en-GB" w:eastAsia="de-DE"/>
    </w:rPr>
  </w:style>
  <w:style w:type="character" w:styleId="Hyperlink">
    <w:name w:val="Hyperlink"/>
    <w:basedOn w:val="Absatz-Standardschriftart"/>
    <w:semiHidden/>
    <w:rsid w:val="00EB1BFE"/>
    <w:rPr>
      <w:color w:val="0000FF"/>
      <w:u w:val="single"/>
    </w:rPr>
  </w:style>
  <w:style w:type="character" w:customStyle="1" w:styleId="etmabriefe">
    <w:name w:val="etma briefe"/>
    <w:basedOn w:val="Absatz-Standardschriftart"/>
    <w:rsid w:val="00EB1BFE"/>
    <w:rPr>
      <w:rFonts w:ascii="Arial" w:hAnsi="Arial" w:cs="Arial"/>
      <w:color w:val="007DBA"/>
      <w:sz w:val="22"/>
    </w:rPr>
  </w:style>
  <w:style w:type="paragraph" w:styleId="Fuzeile">
    <w:name w:val="footer"/>
    <w:basedOn w:val="Standard"/>
    <w:link w:val="FuzeileZchn"/>
    <w:uiPriority w:val="99"/>
    <w:rsid w:val="00EB1BFE"/>
    <w:pPr>
      <w:tabs>
        <w:tab w:val="center" w:pos="4536"/>
        <w:tab w:val="right" w:pos="9072"/>
      </w:tabs>
    </w:pPr>
  </w:style>
  <w:style w:type="character" w:customStyle="1" w:styleId="FuzeileZchn">
    <w:name w:val="Fußzeile Zchn"/>
    <w:basedOn w:val="Absatz-Standardschriftart"/>
    <w:link w:val="Fuzeile"/>
    <w:uiPriority w:val="99"/>
    <w:rsid w:val="00EB1BFE"/>
    <w:rPr>
      <w:rFonts w:ascii="Times" w:eastAsia="Times" w:hAnsi="Times" w:cs="Times New Roman"/>
      <w:sz w:val="24"/>
      <w:szCs w:val="20"/>
      <w:lang w:val="en-GB" w:eastAsia="de-DE"/>
    </w:rPr>
  </w:style>
  <w:style w:type="paragraph" w:styleId="Kopfzeile">
    <w:name w:val="header"/>
    <w:basedOn w:val="Standard"/>
    <w:link w:val="KopfzeileZchn"/>
    <w:semiHidden/>
    <w:rsid w:val="00EB1BFE"/>
    <w:pPr>
      <w:tabs>
        <w:tab w:val="center" w:pos="4536"/>
        <w:tab w:val="right" w:pos="9072"/>
      </w:tabs>
    </w:pPr>
  </w:style>
  <w:style w:type="character" w:customStyle="1" w:styleId="KopfzeileZchn">
    <w:name w:val="Kopfzeile Zchn"/>
    <w:basedOn w:val="Absatz-Standardschriftart"/>
    <w:link w:val="Kopfzeile"/>
    <w:semiHidden/>
    <w:rsid w:val="00EB1BFE"/>
    <w:rPr>
      <w:rFonts w:ascii="Times" w:eastAsia="Times" w:hAnsi="Times" w:cs="Times New Roman"/>
      <w:sz w:val="24"/>
      <w:szCs w:val="20"/>
      <w:lang w:val="en-GB" w:eastAsia="de-DE"/>
    </w:rPr>
  </w:style>
  <w:style w:type="paragraph" w:styleId="Listenabsatz">
    <w:name w:val="List Paragraph"/>
    <w:basedOn w:val="Standard"/>
    <w:uiPriority w:val="34"/>
    <w:qFormat/>
    <w:rsid w:val="00EB1BFE"/>
    <w:pPr>
      <w:spacing w:line="280" w:lineRule="exact"/>
      <w:ind w:left="720"/>
      <w:contextualSpacing/>
      <w:jc w:val="both"/>
    </w:pPr>
    <w:rPr>
      <w:rFonts w:ascii="DIN-Regular" w:eastAsiaTheme="minorHAnsi" w:hAnsi="DIN-Regular"/>
      <w:sz w:val="19"/>
      <w:szCs w:val="19"/>
      <w:lang w:val="de-DE"/>
    </w:rPr>
  </w:style>
  <w:style w:type="paragraph" w:styleId="Sprechblasentext">
    <w:name w:val="Balloon Text"/>
    <w:basedOn w:val="Standard"/>
    <w:link w:val="SprechblasentextZchn"/>
    <w:uiPriority w:val="99"/>
    <w:semiHidden/>
    <w:unhideWhenUsed/>
    <w:rsid w:val="00075F9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75F9A"/>
    <w:rPr>
      <w:rFonts w:ascii="Segoe UI" w:eastAsia="Times" w:hAnsi="Segoe UI" w:cs="Segoe UI"/>
      <w:sz w:val="18"/>
      <w:szCs w:val="18"/>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6150">
      <w:bodyDiv w:val="1"/>
      <w:marLeft w:val="0"/>
      <w:marRight w:val="0"/>
      <w:marTop w:val="0"/>
      <w:marBottom w:val="0"/>
      <w:divBdr>
        <w:top w:val="none" w:sz="0" w:space="0" w:color="auto"/>
        <w:left w:val="none" w:sz="0" w:space="0" w:color="auto"/>
        <w:bottom w:val="none" w:sz="0" w:space="0" w:color="auto"/>
        <w:right w:val="none" w:sz="0" w:space="0" w:color="auto"/>
      </w:divBdr>
    </w:div>
    <w:div w:id="960383118">
      <w:bodyDiv w:val="1"/>
      <w:marLeft w:val="0"/>
      <w:marRight w:val="0"/>
      <w:marTop w:val="0"/>
      <w:marBottom w:val="0"/>
      <w:divBdr>
        <w:top w:val="none" w:sz="0" w:space="0" w:color="auto"/>
        <w:left w:val="none" w:sz="0" w:space="0" w:color="auto"/>
        <w:bottom w:val="none" w:sz="0" w:space="0" w:color="auto"/>
        <w:right w:val="none" w:sz="0" w:space="0" w:color="auto"/>
      </w:divBdr>
    </w:div>
    <w:div w:id="1486510824">
      <w:bodyDiv w:val="1"/>
      <w:marLeft w:val="0"/>
      <w:marRight w:val="0"/>
      <w:marTop w:val="0"/>
      <w:marBottom w:val="0"/>
      <w:divBdr>
        <w:top w:val="none" w:sz="0" w:space="0" w:color="auto"/>
        <w:left w:val="none" w:sz="0" w:space="0" w:color="auto"/>
        <w:bottom w:val="none" w:sz="0" w:space="0" w:color="auto"/>
        <w:right w:val="none" w:sz="0" w:space="0" w:color="auto"/>
      </w:divBdr>
    </w:div>
    <w:div w:id="2146925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3" Type="http://schemas.openxmlformats.org/officeDocument/2006/relationships/hyperlink" Target="mailto:info@etma-online.org" TargetMode="External"/><Relationship Id="rId2" Type="http://schemas.openxmlformats.org/officeDocument/2006/relationships/hyperlink" Target="http://www.etma-online.org" TargetMode="External"/><Relationship Id="rId1" Type="http://schemas.openxmlformats.org/officeDocument/2006/relationships/hyperlink" Target="mailto:info@etma-online.org" TargetMode="External"/><Relationship Id="rId4" Type="http://schemas.openxmlformats.org/officeDocument/2006/relationships/hyperlink" Target="http://www.etma-online.or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1212</Words>
  <Characters>7636</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2024-06-07T07:20:00Z</dcterms:created>
  <dcterms:modified xsi:type="dcterms:W3CDTF">2024-06-11T09:07:00Z</dcterms:modified>
</cp:coreProperties>
</file>